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0F" w:rsidRDefault="00E07B0F">
      <w:pPr>
        <w:pStyle w:val="ConsPlusTitlePage"/>
      </w:pPr>
      <w:r>
        <w:t xml:space="preserve">Документ предоставлен </w:t>
      </w:r>
      <w:hyperlink r:id="rId4" w:history="1">
        <w:r>
          <w:rPr>
            <w:color w:val="0000FF"/>
          </w:rPr>
          <w:t>КонсультантПлюс</w:t>
        </w:r>
      </w:hyperlink>
      <w:r>
        <w:br/>
      </w:r>
    </w:p>
    <w:p w:rsidR="00E07B0F" w:rsidRDefault="00E07B0F">
      <w:pPr>
        <w:pStyle w:val="ConsPlusNormal"/>
        <w:jc w:val="both"/>
        <w:outlineLvl w:val="0"/>
      </w:pPr>
    </w:p>
    <w:p w:rsidR="00E07B0F" w:rsidRDefault="00E07B0F">
      <w:pPr>
        <w:pStyle w:val="ConsPlusTitle"/>
        <w:jc w:val="center"/>
        <w:outlineLvl w:val="0"/>
      </w:pPr>
      <w:r>
        <w:t>МИНИСТЕРСТВО ЗДРАВООХРАНЕНИЯ СВЕРДЛОВСКОЙ ОБЛАСТИ</w:t>
      </w:r>
    </w:p>
    <w:p w:rsidR="00E07B0F" w:rsidRDefault="00E07B0F">
      <w:pPr>
        <w:pStyle w:val="ConsPlusTitle"/>
        <w:jc w:val="center"/>
      </w:pPr>
    </w:p>
    <w:p w:rsidR="00E07B0F" w:rsidRDefault="00E07B0F">
      <w:pPr>
        <w:pStyle w:val="ConsPlusTitle"/>
        <w:jc w:val="center"/>
      </w:pPr>
      <w:r>
        <w:t>ПРИКАЗ</w:t>
      </w:r>
    </w:p>
    <w:p w:rsidR="00E07B0F" w:rsidRDefault="00E07B0F">
      <w:pPr>
        <w:pStyle w:val="ConsPlusTitle"/>
        <w:jc w:val="center"/>
      </w:pPr>
      <w:r>
        <w:t>от 8 мая 2015 г. N 619-п</w:t>
      </w:r>
    </w:p>
    <w:p w:rsidR="00E07B0F" w:rsidRDefault="00E07B0F">
      <w:pPr>
        <w:pStyle w:val="ConsPlusTitle"/>
        <w:jc w:val="center"/>
      </w:pPr>
    </w:p>
    <w:p w:rsidR="00E07B0F" w:rsidRDefault="00E07B0F">
      <w:pPr>
        <w:pStyle w:val="ConsPlusTitle"/>
        <w:jc w:val="center"/>
      </w:pPr>
      <w:r>
        <w:t>О ПОРЯДКЕ НАПРАВЛЕНИЯ ПАЦИЕНТОВ, ПРОЖИВАЮЩИХ</w:t>
      </w:r>
    </w:p>
    <w:p w:rsidR="00E07B0F" w:rsidRDefault="00E07B0F">
      <w:pPr>
        <w:pStyle w:val="ConsPlusTitle"/>
        <w:jc w:val="center"/>
      </w:pPr>
      <w:r>
        <w:t>НА ТЕРРИТОРИИ СВЕРДЛОВСКОЙ ОБЛАСТИ,</w:t>
      </w:r>
    </w:p>
    <w:p w:rsidR="00E07B0F" w:rsidRDefault="00E07B0F">
      <w:pPr>
        <w:pStyle w:val="ConsPlusTitle"/>
        <w:jc w:val="center"/>
      </w:pPr>
      <w:r>
        <w:t>В МЕДИЦИНСКИЕ ОРГАНИЗАЦИИ ДЛЯ ОКАЗАНИЯ</w:t>
      </w:r>
    </w:p>
    <w:p w:rsidR="00E07B0F" w:rsidRDefault="00E07B0F">
      <w:pPr>
        <w:pStyle w:val="ConsPlusTitle"/>
        <w:jc w:val="center"/>
      </w:pPr>
      <w:r>
        <w:t>ВЫСОКОТЕХНОЛОГИЧНОЙ МЕДИЦИНСКОЙ ПОМОЩИ</w:t>
      </w:r>
    </w:p>
    <w:p w:rsidR="00E07B0F" w:rsidRDefault="00E07B0F">
      <w:pPr>
        <w:pStyle w:val="ConsPlusNormal"/>
        <w:jc w:val="center"/>
      </w:pPr>
      <w:r>
        <w:t>Список изменяющих документов</w:t>
      </w:r>
    </w:p>
    <w:p w:rsidR="00E07B0F" w:rsidRDefault="00E07B0F">
      <w:pPr>
        <w:pStyle w:val="ConsPlusNormal"/>
        <w:jc w:val="center"/>
      </w:pPr>
      <w:r>
        <w:t>(в ред. Приказов Минздрава Свердловской области</w:t>
      </w:r>
    </w:p>
    <w:p w:rsidR="00E07B0F" w:rsidRDefault="00E07B0F">
      <w:pPr>
        <w:pStyle w:val="ConsPlusNormal"/>
        <w:jc w:val="center"/>
      </w:pPr>
      <w:r>
        <w:t xml:space="preserve">от 09.07.2015 </w:t>
      </w:r>
      <w:hyperlink r:id="rId5" w:history="1">
        <w:r>
          <w:rPr>
            <w:color w:val="0000FF"/>
          </w:rPr>
          <w:t>N 980-п</w:t>
        </w:r>
      </w:hyperlink>
      <w:r>
        <w:t xml:space="preserve">, от 01.06.2016 </w:t>
      </w:r>
      <w:hyperlink r:id="rId6" w:history="1">
        <w:r>
          <w:rPr>
            <w:color w:val="0000FF"/>
          </w:rPr>
          <w:t>N 859-п</w:t>
        </w:r>
      </w:hyperlink>
      <w:r>
        <w:t>)</w:t>
      </w:r>
    </w:p>
    <w:p w:rsidR="00E07B0F" w:rsidRDefault="00E07B0F">
      <w:pPr>
        <w:pStyle w:val="ConsPlusNormal"/>
        <w:jc w:val="both"/>
      </w:pPr>
    </w:p>
    <w:p w:rsidR="00E07B0F" w:rsidRDefault="00E07B0F">
      <w:pPr>
        <w:pStyle w:val="ConsPlusNormal"/>
        <w:ind w:firstLine="540"/>
        <w:jc w:val="both"/>
      </w:pPr>
      <w:r>
        <w:t xml:space="preserve">Во исполнение </w:t>
      </w:r>
      <w:hyperlink r:id="rId7" w:history="1">
        <w:r>
          <w:rPr>
            <w:color w:val="0000FF"/>
          </w:rPr>
          <w:t>Постановления</w:t>
        </w:r>
      </w:hyperlink>
      <w:r>
        <w:t xml:space="preserve"> Правительства Российской Федерации от 28.11.2014 N 1273 "О Программе государственных гарантий бесплатного оказания гражданам медицинской помощи на 2015 год и на плановый период 2016 и 2017 годов", </w:t>
      </w:r>
      <w:hyperlink r:id="rId8" w:history="1">
        <w:r>
          <w:rPr>
            <w:color w:val="0000FF"/>
          </w:rPr>
          <w:t>Приказа</w:t>
        </w:r>
      </w:hyperlink>
      <w:r>
        <w:t xml:space="preserve"> Министерства здравоохранения Российской Федерации от 29.12.2014 N 930н "Об утверждении Порядка оказания высокотехнологичной медицинской помощи с применением специализированной информационной системы", в целях упорядочения работы по организации направления пациентов, проживающих на территории Свердловской области, в медицинские организации для оказания высокотехнологичной медицинской помощи приказываю:</w:t>
      </w:r>
    </w:p>
    <w:p w:rsidR="00E07B0F" w:rsidRDefault="00E07B0F">
      <w:pPr>
        <w:pStyle w:val="ConsPlusNormal"/>
        <w:ind w:firstLine="540"/>
        <w:jc w:val="both"/>
      </w:pPr>
      <w:r>
        <w:t>1. Утвердить:</w:t>
      </w:r>
    </w:p>
    <w:p w:rsidR="00E07B0F" w:rsidRDefault="00E07B0F">
      <w:pPr>
        <w:pStyle w:val="ConsPlusNormal"/>
        <w:ind w:firstLine="540"/>
        <w:jc w:val="both"/>
      </w:pPr>
      <w:r>
        <w:t xml:space="preserve">1) </w:t>
      </w:r>
      <w:hyperlink w:anchor="P56" w:history="1">
        <w:r>
          <w:rPr>
            <w:color w:val="0000FF"/>
          </w:rPr>
          <w:t>состав</w:t>
        </w:r>
      </w:hyperlink>
      <w:r>
        <w:t xml:space="preserve">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(приложение N 1);</w:t>
      </w:r>
    </w:p>
    <w:p w:rsidR="00E07B0F" w:rsidRDefault="00E07B0F">
      <w:pPr>
        <w:pStyle w:val="ConsPlusNormal"/>
        <w:ind w:firstLine="540"/>
        <w:jc w:val="both"/>
      </w:pPr>
      <w:r>
        <w:t xml:space="preserve">2) </w:t>
      </w:r>
      <w:hyperlink w:anchor="P179" w:history="1">
        <w:r>
          <w:rPr>
            <w:color w:val="0000FF"/>
          </w:rPr>
          <w:t>Положение</w:t>
        </w:r>
      </w:hyperlink>
      <w:r>
        <w:t xml:space="preserve"> о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(приложение N 2);</w:t>
      </w:r>
    </w:p>
    <w:p w:rsidR="00E07B0F" w:rsidRDefault="00E07B0F">
      <w:pPr>
        <w:pStyle w:val="ConsPlusNormal"/>
        <w:ind w:firstLine="540"/>
        <w:jc w:val="both"/>
      </w:pPr>
      <w:r>
        <w:t xml:space="preserve">3) </w:t>
      </w:r>
      <w:hyperlink w:anchor="P370" w:history="1">
        <w:r>
          <w:rPr>
            <w:color w:val="0000FF"/>
          </w:rPr>
          <w:t>Положение</w:t>
        </w:r>
      </w:hyperlink>
      <w:r>
        <w:t xml:space="preserve"> о порядке отбора и направления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включенных в базовую программу обязательного медицинского страхования (приложение N 3);</w:t>
      </w:r>
    </w:p>
    <w:p w:rsidR="00E07B0F" w:rsidRDefault="00E07B0F">
      <w:pPr>
        <w:pStyle w:val="ConsPlusNormal"/>
        <w:ind w:firstLine="540"/>
        <w:jc w:val="both"/>
      </w:pPr>
      <w:r>
        <w:t xml:space="preserve">4) </w:t>
      </w:r>
      <w:hyperlink w:anchor="P431" w:history="1">
        <w:r>
          <w:rPr>
            <w:color w:val="0000FF"/>
          </w:rPr>
          <w:t>Положение</w:t>
        </w:r>
      </w:hyperlink>
      <w:r>
        <w:t xml:space="preserve"> о порядке отбора и направления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(приложение N 4).</w:t>
      </w:r>
    </w:p>
    <w:p w:rsidR="00E07B0F" w:rsidRDefault="00E07B0F">
      <w:pPr>
        <w:pStyle w:val="ConsPlusNormal"/>
        <w:ind w:firstLine="540"/>
        <w:jc w:val="both"/>
      </w:pPr>
      <w:bookmarkStart w:id="0" w:name="P20"/>
      <w:bookmarkEnd w:id="0"/>
      <w:r>
        <w:t>2. Главным врачам государственных бюджетных учреждений здравоохранения Свердловской области организовать:</w:t>
      </w:r>
    </w:p>
    <w:p w:rsidR="00E07B0F" w:rsidRDefault="00E07B0F">
      <w:pPr>
        <w:pStyle w:val="ConsPlusNormal"/>
        <w:ind w:firstLine="540"/>
        <w:jc w:val="both"/>
      </w:pPr>
      <w:r>
        <w:t xml:space="preserve">1) работу в соответствии с </w:t>
      </w:r>
      <w:hyperlink w:anchor="P179" w:history="1">
        <w:r>
          <w:rPr>
            <w:color w:val="0000FF"/>
          </w:rPr>
          <w:t>приложениями N 2</w:t>
        </w:r>
      </w:hyperlink>
      <w:r>
        <w:t xml:space="preserve">, </w:t>
      </w:r>
      <w:hyperlink w:anchor="P370" w:history="1">
        <w:r>
          <w:rPr>
            <w:color w:val="0000FF"/>
          </w:rPr>
          <w:t>N 3</w:t>
        </w:r>
      </w:hyperlink>
      <w:r>
        <w:t xml:space="preserve"> к настоящему Приказу;</w:t>
      </w:r>
    </w:p>
    <w:p w:rsidR="00E07B0F" w:rsidRDefault="00E07B0F">
      <w:pPr>
        <w:pStyle w:val="ConsPlusNormal"/>
        <w:ind w:firstLine="540"/>
        <w:jc w:val="both"/>
      </w:pPr>
      <w:r>
        <w:t>2) проведение отбора пациентов для оказания высокотехнологичной медицинской помощи (далее - ВМП) врачебными комиссиями учреждения и направление комплектов документов в течение трех рабочих дней:</w:t>
      </w:r>
    </w:p>
    <w:p w:rsidR="00E07B0F" w:rsidRDefault="00E07B0F">
      <w:pPr>
        <w:pStyle w:val="ConsPlusNormal"/>
        <w:ind w:firstLine="540"/>
        <w:jc w:val="both"/>
      </w:pPr>
      <w:r>
        <w:t xml:space="preserve">в медицинские организации, включенные в реестр медицинских организаций, </w:t>
      </w:r>
      <w:r>
        <w:lastRenderedPageBreak/>
        <w:t>осуществляющих деятельность в сфере обязательного медицинского страхования, оказывающие ВМП по перечню видов ВМП, включенных в базовую программу обязательного медицинского страхования посредством специализированной информационной системы, почтовой и (или) электронной связи;</w:t>
      </w:r>
    </w:p>
    <w:p w:rsidR="00E07B0F" w:rsidRDefault="00E07B0F">
      <w:pPr>
        <w:pStyle w:val="ConsPlusNormal"/>
        <w:ind w:firstLine="540"/>
        <w:jc w:val="both"/>
      </w:pPr>
      <w:r>
        <w:t>в Комиссию Министерства здравоохранения Свердловской области в соответствии с Положением о порядке отбора и направления пациентов, проживающих на территории Свердловской области, для оказания ВМП по перечню видов ВМП, не включенных в базовую программу обязательного медицинского страхования, согласно виду ВМП, посредством электронного взаимодействия на учтенных электронных носителях или по защищенному каналу ведомственной сети Министерства здравоохранения Свердловской области;</w:t>
      </w:r>
    </w:p>
    <w:p w:rsidR="00E07B0F" w:rsidRDefault="00E07B0F">
      <w:pPr>
        <w:pStyle w:val="ConsPlusNormal"/>
        <w:ind w:firstLine="540"/>
        <w:jc w:val="both"/>
      </w:pPr>
      <w:r>
        <w:t>3) направление пациентов в случае необходимости в межмуниципальные медицинские центры и государственные бюджетные учреждения здравоохранения Свердловской области для проведения диагностических исследований и консультаций;</w:t>
      </w:r>
    </w:p>
    <w:p w:rsidR="00E07B0F" w:rsidRDefault="00E07B0F">
      <w:pPr>
        <w:pStyle w:val="ConsPlusNormal"/>
        <w:ind w:firstLine="540"/>
        <w:jc w:val="both"/>
      </w:pPr>
      <w:r>
        <w:t>4) назначение ответственного сотрудника медицинского учреждения по обработке персональных данных пациентов;</w:t>
      </w:r>
    </w:p>
    <w:p w:rsidR="00E07B0F" w:rsidRDefault="00E07B0F">
      <w:pPr>
        <w:pStyle w:val="ConsPlusNormal"/>
        <w:ind w:firstLine="540"/>
        <w:jc w:val="both"/>
      </w:pPr>
      <w:r>
        <w:t>5) направление пациентов на реабилитационное лечение после оказания ВМП, согласно рекомендациям медицинской организации, оказывающей ВМП.</w:t>
      </w:r>
    </w:p>
    <w:p w:rsidR="00E07B0F" w:rsidRDefault="00E07B0F">
      <w:pPr>
        <w:pStyle w:val="ConsPlusNormal"/>
        <w:ind w:firstLine="540"/>
        <w:jc w:val="both"/>
      </w:pPr>
      <w:r>
        <w:t xml:space="preserve">3. Секретарям Комиссии Министерства здравоохранения Свердловской области обеспечить внесение данных на пациентов, нуждающихся в оказании ВМП в государственных бюджетных учреждениях здравоохранения Свердловской области на условиях софинансирования расходных обязательств Свердловской области, возникающих при оказании ВМП гражданам Российской Федерации, в специализированную информационную систему в соответствии с </w:t>
      </w:r>
      <w:hyperlink w:anchor="P431" w:history="1">
        <w:r>
          <w:rPr>
            <w:color w:val="0000FF"/>
          </w:rPr>
          <w:t>приложением N 4</w:t>
        </w:r>
      </w:hyperlink>
      <w:r>
        <w:t xml:space="preserve"> к настоящему Приказу.</w:t>
      </w:r>
    </w:p>
    <w:p w:rsidR="00E07B0F" w:rsidRDefault="00E07B0F">
      <w:pPr>
        <w:pStyle w:val="ConsPlusNormal"/>
        <w:ind w:firstLine="540"/>
        <w:jc w:val="both"/>
      </w:pPr>
      <w:r>
        <w:t xml:space="preserve">4. Рекомендовать начальнику Управления здравоохранения Администрации г. Екатеринбурга А.А. Дорнбушу организовать работу врачебных комиссий подведомственных медицинских учреждений по отбору пациентов, нуждающихся в оказании ВМП, подготовке комплекта документов для направления в медицинские организации, включенные в реестр медицинских организаций, осуществляющих деятельность в сфере обязательного медицинского страхования, а также в Комиссию Министерства здравоохранения Свердловской области в соответствии с </w:t>
      </w:r>
      <w:hyperlink w:anchor="P20" w:history="1">
        <w:r>
          <w:rPr>
            <w:color w:val="0000FF"/>
          </w:rPr>
          <w:t>пунктом 2</w:t>
        </w:r>
      </w:hyperlink>
      <w:r>
        <w:t xml:space="preserve"> настоящего Приказа.</w:t>
      </w:r>
    </w:p>
    <w:p w:rsidR="00E07B0F" w:rsidRDefault="00E07B0F">
      <w:pPr>
        <w:pStyle w:val="ConsPlusNormal"/>
        <w:ind w:firstLine="540"/>
        <w:jc w:val="both"/>
      </w:pPr>
      <w:r>
        <w:t xml:space="preserve">5. Главным штатным и внештатным специалистам Министерства здравоохранения Свердловской области оказывать консультативно-методическую помощь врачам учреждений здравоохранения Свердловской области в отборе пациентов, нуждающихся в ВМП, оформлять </w:t>
      </w:r>
      <w:hyperlink w:anchor="P337" w:history="1">
        <w:r>
          <w:rPr>
            <w:color w:val="0000FF"/>
          </w:rPr>
          <w:t>заключение</w:t>
        </w:r>
      </w:hyperlink>
      <w:r>
        <w:t xml:space="preserve"> в соответствии с приложением N 2 к Положению о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а также на условиях софинансирования расходных обязательств Свердловской области, возникающих при оказании высокотехнологичной медицинской помощи гражданам Российской Федерации.</w:t>
      </w:r>
    </w:p>
    <w:p w:rsidR="00E07B0F" w:rsidRDefault="00E07B0F">
      <w:pPr>
        <w:pStyle w:val="ConsPlusNormal"/>
        <w:ind w:firstLine="540"/>
        <w:jc w:val="both"/>
      </w:pPr>
      <w:r>
        <w:t xml:space="preserve">6. Начальнику отдела специализированной медицинской помощи, в том числе высокотехнологичной медицинской помощи Министерства здравоохранения Свердловской области Е.А. Малявиной, начальнику отдела организации медицинской помощи матерям и детям Министерства здравоохранения Свердловской области С.В. Татаревой, начальнику ГБУЗ СО "Медицинский информационно-аналитический центр" А.А. Григоряну обеспечить прием документов пациентов для рассмотрения Комиссией Министерства здравоохранения Свердловской области от учреждений здравоохранения с использованием программного обеспечения VipNet-клиент в соответствии с </w:t>
      </w:r>
      <w:hyperlink w:anchor="P179" w:history="1">
        <w:r>
          <w:rPr>
            <w:color w:val="0000FF"/>
          </w:rPr>
          <w:t>приложением N 2</w:t>
        </w:r>
      </w:hyperlink>
      <w:r>
        <w:t xml:space="preserve"> к настоящему Приказу.</w:t>
      </w:r>
    </w:p>
    <w:p w:rsidR="00E07B0F" w:rsidRDefault="00E07B0F">
      <w:pPr>
        <w:pStyle w:val="ConsPlusNormal"/>
        <w:ind w:firstLine="540"/>
        <w:jc w:val="both"/>
      </w:pPr>
      <w:r>
        <w:t>7. Начальнику ГБУЗ СО "Медицинский информационно-аналитический центр" А.А. Григоряну:</w:t>
      </w:r>
    </w:p>
    <w:p w:rsidR="00E07B0F" w:rsidRDefault="00E07B0F">
      <w:pPr>
        <w:pStyle w:val="ConsPlusNormal"/>
        <w:ind w:firstLine="540"/>
        <w:jc w:val="both"/>
      </w:pPr>
      <w:r>
        <w:t>1) обеспечить обучение и доступ к специализированной информационной системе секретарей Комиссии Министерства здравоохранения Свердловской области;</w:t>
      </w:r>
    </w:p>
    <w:p w:rsidR="00E07B0F" w:rsidRDefault="00E07B0F">
      <w:pPr>
        <w:pStyle w:val="ConsPlusNormal"/>
        <w:ind w:firstLine="540"/>
        <w:jc w:val="both"/>
      </w:pPr>
      <w:r>
        <w:lastRenderedPageBreak/>
        <w:t>2) разработать и заключить дополнительное Соглашение к Договору об осуществлении отдельных действий по обработке персональных данных от 29 октября 2010 года N 04-77/2010 по обработке и приему/передаче персональных данных и конфиденциальной информации по защищенной сети (VipNet) сотрудником учреждения;</w:t>
      </w:r>
    </w:p>
    <w:p w:rsidR="00E07B0F" w:rsidRDefault="00E07B0F">
      <w:pPr>
        <w:pStyle w:val="ConsPlusNormal"/>
        <w:ind w:firstLine="540"/>
        <w:jc w:val="both"/>
      </w:pPr>
      <w:r>
        <w:t>3) определить ответственного сотрудника учреждения (согласно договору об осуществлении отдельных действий по обработке персональных данных от 29 октября 2010 года N 04-77/2010) по обработке и приему/передаче персональных данных и конфиденциальной информации по защищенной сети (VipNet);</w:t>
      </w:r>
    </w:p>
    <w:p w:rsidR="00E07B0F" w:rsidRDefault="00E07B0F">
      <w:pPr>
        <w:pStyle w:val="ConsPlusNormal"/>
        <w:ind w:firstLine="540"/>
        <w:jc w:val="both"/>
      </w:pPr>
      <w:r>
        <w:t>4) при организации работ по обработке и приему/передаче персональных данных и конфиденциальной информации соблюдать требования нормативных правовых актов по защите персональных данных;</w:t>
      </w:r>
    </w:p>
    <w:p w:rsidR="00E07B0F" w:rsidRDefault="00E07B0F">
      <w:pPr>
        <w:pStyle w:val="ConsPlusNormal"/>
        <w:ind w:firstLine="540"/>
        <w:jc w:val="both"/>
      </w:pPr>
      <w:r>
        <w:t>5) организовать взаимодействие с учреждениями здравоохранения, Министерством здравоохранения Свердловской области по обеспечению передачи документов пациентов для направления на ВМП с использованием электронного документооборота.</w:t>
      </w:r>
    </w:p>
    <w:p w:rsidR="00E07B0F" w:rsidRDefault="00E07B0F">
      <w:pPr>
        <w:pStyle w:val="ConsPlusNormal"/>
        <w:ind w:firstLine="540"/>
        <w:jc w:val="both"/>
      </w:pPr>
      <w:r>
        <w:t xml:space="preserve">8. Признать утратившими силу Приказы Министерства здравоохранения Свердловской области от 11.03.2012 </w:t>
      </w:r>
      <w:hyperlink r:id="rId9" w:history="1">
        <w:r>
          <w:rPr>
            <w:color w:val="0000FF"/>
          </w:rPr>
          <w:t>N 208-п</w:t>
        </w:r>
      </w:hyperlink>
      <w:r>
        <w:t xml:space="preserve"> "Об организации работы по оказанию населению Свердловской области дорогостоящих, в том числе высокотехнологичных, видов медицинской помощи в медицинских организациях Свердловской области за счет средств областного бюджета", от 16.06.2014 </w:t>
      </w:r>
      <w:hyperlink r:id="rId10" w:history="1">
        <w:r>
          <w:rPr>
            <w:color w:val="0000FF"/>
          </w:rPr>
          <w:t>N 769-п</w:t>
        </w:r>
      </w:hyperlink>
      <w:r>
        <w:t xml:space="preserve"> "О порядке направления пациентов, проживающих на территории Свердловской области, для оказания высокотехнологичной медицинской помощи в медицинские организации за счет средств федерального бюджета, а также на условиях предоставления субсидии из федерального бюджета бюджету Свердловской области на софинансирование расходных обязательств Свердловской области, возникающих при оказании высокотехнологичной медицинской помощи гражданам Российской Федерации".</w:t>
      </w:r>
    </w:p>
    <w:p w:rsidR="00E07B0F" w:rsidRDefault="00E07B0F">
      <w:pPr>
        <w:pStyle w:val="ConsPlusNormal"/>
        <w:jc w:val="both"/>
      </w:pPr>
      <w:r>
        <w:t xml:space="preserve">(в ред. </w:t>
      </w:r>
      <w:hyperlink r:id="rId11" w:history="1">
        <w:r>
          <w:rPr>
            <w:color w:val="0000FF"/>
          </w:rPr>
          <w:t>Приказа</w:t>
        </w:r>
      </w:hyperlink>
      <w:r>
        <w:t xml:space="preserve"> Минздрава Свердловской области от 09.07.2015 N 980-п)</w:t>
      </w:r>
    </w:p>
    <w:p w:rsidR="00E07B0F" w:rsidRDefault="00E07B0F">
      <w:pPr>
        <w:pStyle w:val="ConsPlusNormal"/>
        <w:ind w:firstLine="540"/>
        <w:jc w:val="both"/>
      </w:pPr>
      <w:r>
        <w:t>9. Настоящий Приказ опубликовать на "Официальном интернет-портале правовой информации Свердловской области" (www.pravo.gov66.ru), направить в семидневный срок в Главное управление Министерства юстиции Российской Федерации по Свердловской области.</w:t>
      </w:r>
    </w:p>
    <w:p w:rsidR="00E07B0F" w:rsidRDefault="00E07B0F">
      <w:pPr>
        <w:pStyle w:val="ConsPlusNormal"/>
        <w:ind w:firstLine="540"/>
        <w:jc w:val="both"/>
      </w:pPr>
      <w:r>
        <w:t>10. Контроль за исполнением настоящего Приказа возложить на заместителя Министра здравоохранения Свердловской области Е.А. Чадову.</w:t>
      </w:r>
    </w:p>
    <w:p w:rsidR="00E07B0F" w:rsidRDefault="00E07B0F">
      <w:pPr>
        <w:pStyle w:val="ConsPlusNormal"/>
        <w:jc w:val="both"/>
      </w:pPr>
    </w:p>
    <w:p w:rsidR="00E07B0F" w:rsidRDefault="00E07B0F">
      <w:pPr>
        <w:pStyle w:val="ConsPlusNormal"/>
        <w:jc w:val="right"/>
      </w:pPr>
      <w:r>
        <w:t>Министр</w:t>
      </w:r>
    </w:p>
    <w:p w:rsidR="00E07B0F" w:rsidRDefault="00E07B0F">
      <w:pPr>
        <w:pStyle w:val="ConsPlusNormal"/>
        <w:jc w:val="right"/>
      </w:pPr>
      <w:r>
        <w:t>А.Р.БЕЛЯВСКИЙ</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sectPr w:rsidR="00E07B0F" w:rsidSect="00BB2D42">
          <w:pgSz w:w="11906" w:h="16838"/>
          <w:pgMar w:top="1134" w:right="850" w:bottom="1134" w:left="1701" w:header="708" w:footer="708" w:gutter="0"/>
          <w:cols w:space="708"/>
          <w:docGrid w:linePitch="360"/>
        </w:sectPr>
      </w:pPr>
    </w:p>
    <w:p w:rsidR="00E07B0F" w:rsidRDefault="00E07B0F">
      <w:pPr>
        <w:pStyle w:val="ConsPlusNormal"/>
        <w:jc w:val="right"/>
        <w:outlineLvl w:val="0"/>
      </w:pPr>
      <w:r>
        <w:lastRenderedPageBreak/>
        <w:t>Приложение N 1</w:t>
      </w:r>
    </w:p>
    <w:p w:rsidR="00E07B0F" w:rsidRDefault="00E07B0F">
      <w:pPr>
        <w:pStyle w:val="ConsPlusNormal"/>
        <w:jc w:val="right"/>
      </w:pPr>
      <w:r>
        <w:t>к Приказу</w:t>
      </w:r>
    </w:p>
    <w:p w:rsidR="00E07B0F" w:rsidRDefault="00E07B0F">
      <w:pPr>
        <w:pStyle w:val="ConsPlusNormal"/>
        <w:jc w:val="right"/>
      </w:pPr>
      <w:r>
        <w:t>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t>от 8 мая 2015 г. N 619-п</w:t>
      </w:r>
    </w:p>
    <w:p w:rsidR="00E07B0F" w:rsidRDefault="00E07B0F">
      <w:pPr>
        <w:pStyle w:val="ConsPlusNormal"/>
        <w:jc w:val="both"/>
      </w:pPr>
    </w:p>
    <w:p w:rsidR="00E07B0F" w:rsidRDefault="00E07B0F">
      <w:pPr>
        <w:pStyle w:val="ConsPlusTitle"/>
        <w:jc w:val="center"/>
      </w:pPr>
      <w:bookmarkStart w:id="1" w:name="P56"/>
      <w:bookmarkEnd w:id="1"/>
      <w:r>
        <w:t>СОСТАВ</w:t>
      </w:r>
    </w:p>
    <w:p w:rsidR="00E07B0F" w:rsidRDefault="00E07B0F">
      <w:pPr>
        <w:pStyle w:val="ConsPlusTitle"/>
        <w:jc w:val="center"/>
      </w:pPr>
      <w:r>
        <w:t>КОМИССИИ МИНИСТЕРСТВА ЗДРАВООХРАНЕНИЯ СВЕРДЛОВСКОЙ ОБЛАСТИ</w:t>
      </w:r>
    </w:p>
    <w:p w:rsidR="00E07B0F" w:rsidRDefault="00E07B0F">
      <w:pPr>
        <w:pStyle w:val="ConsPlusTitle"/>
        <w:jc w:val="center"/>
      </w:pPr>
      <w:r>
        <w:t>ПО ОТБОРУ И НАПРАВЛЕНИЮ ПАЦИЕНТОВ, ПРОЖИВАЮЩИХ НА ТЕРРИТОРИИ</w:t>
      </w:r>
    </w:p>
    <w:p w:rsidR="00E07B0F" w:rsidRDefault="00E07B0F">
      <w:pPr>
        <w:pStyle w:val="ConsPlusTitle"/>
        <w:jc w:val="center"/>
      </w:pPr>
      <w:r>
        <w:t>СВЕРДЛОВСКОЙ ОБЛАСТИ, ДЛЯ ОКАЗАНИЯ ВЫСОКОТЕХНОЛОГИЧНОЙ</w:t>
      </w:r>
    </w:p>
    <w:p w:rsidR="00E07B0F" w:rsidRDefault="00E07B0F">
      <w:pPr>
        <w:pStyle w:val="ConsPlusTitle"/>
        <w:jc w:val="center"/>
      </w:pPr>
      <w:r>
        <w:t>МЕДИЦИНСКОЙ ПОМОЩИ В МЕДИЦИНСКИХ ОРГАНИЗАЦИЯХ, ОКАЗЫВАЮЩИХ</w:t>
      </w:r>
    </w:p>
    <w:p w:rsidR="00E07B0F" w:rsidRDefault="00E07B0F">
      <w:pPr>
        <w:pStyle w:val="ConsPlusTitle"/>
        <w:jc w:val="center"/>
      </w:pPr>
      <w:r>
        <w:t>ВЫСОКОТЕХНОЛОГИЧНУЮ МЕДИЦИНСКУЮ ПОМОЩЬ ПО ПЕРЕЧНЮ ВИДОВ</w:t>
      </w:r>
    </w:p>
    <w:p w:rsidR="00E07B0F" w:rsidRDefault="00E07B0F">
      <w:pPr>
        <w:pStyle w:val="ConsPlusTitle"/>
        <w:jc w:val="center"/>
      </w:pPr>
      <w:r>
        <w:t>ВЫСОКОТЕХНОЛОГИЧНОЙ МЕДИЦИНСКОЙ ПОМОЩИ, НЕ ВКЛЮЧЕННЫХ</w:t>
      </w:r>
    </w:p>
    <w:p w:rsidR="00E07B0F" w:rsidRDefault="00E07B0F">
      <w:pPr>
        <w:pStyle w:val="ConsPlusTitle"/>
        <w:jc w:val="center"/>
      </w:pPr>
      <w:r>
        <w:t>В БАЗОВУЮ ПРОГРАММУ ОБЯЗАТЕЛЬНОГО МЕДИЦИНСКОГО СТРАХОВАНИЯ</w:t>
      </w:r>
    </w:p>
    <w:p w:rsidR="00E07B0F" w:rsidRDefault="00E07B0F">
      <w:pPr>
        <w:pStyle w:val="ConsPlusNormal"/>
        <w:jc w:val="center"/>
      </w:pPr>
      <w:r>
        <w:t>Список изменяющих документов</w:t>
      </w:r>
    </w:p>
    <w:p w:rsidR="00E07B0F" w:rsidRDefault="00E07B0F">
      <w:pPr>
        <w:pStyle w:val="ConsPlusNormal"/>
        <w:jc w:val="center"/>
      </w:pPr>
      <w:r>
        <w:t>(в ред. Приказов Минздрава Свердловской области</w:t>
      </w:r>
    </w:p>
    <w:p w:rsidR="00E07B0F" w:rsidRDefault="00E07B0F">
      <w:pPr>
        <w:pStyle w:val="ConsPlusNormal"/>
        <w:jc w:val="center"/>
      </w:pPr>
      <w:r>
        <w:t xml:space="preserve">от 09.07.2015 </w:t>
      </w:r>
      <w:hyperlink r:id="rId12" w:history="1">
        <w:r>
          <w:rPr>
            <w:color w:val="0000FF"/>
          </w:rPr>
          <w:t>N 980-п</w:t>
        </w:r>
      </w:hyperlink>
      <w:r>
        <w:t xml:space="preserve">, от 01.06.2016 </w:t>
      </w:r>
      <w:hyperlink r:id="rId13" w:history="1">
        <w:r>
          <w:rPr>
            <w:color w:val="0000FF"/>
          </w:rPr>
          <w:t>N 859-п</w:t>
        </w:r>
      </w:hyperlink>
      <w:r>
        <w:t>)</w:t>
      </w:r>
    </w:p>
    <w:p w:rsidR="00E07B0F" w:rsidRDefault="00E07B0F">
      <w:pPr>
        <w:pStyle w:val="ConsPlusNormal"/>
        <w:jc w:val="both"/>
      </w:pPr>
    </w:p>
    <w:tbl>
      <w:tblPr>
        <w:tblW w:w="0" w:type="auto"/>
        <w:tblLayout w:type="fixed"/>
        <w:tblCellMar>
          <w:top w:w="102" w:type="dxa"/>
          <w:left w:w="62" w:type="dxa"/>
          <w:bottom w:w="102" w:type="dxa"/>
          <w:right w:w="62" w:type="dxa"/>
        </w:tblCellMar>
        <w:tblLook w:val="0000"/>
      </w:tblPr>
      <w:tblGrid>
        <w:gridCol w:w="794"/>
        <w:gridCol w:w="2835"/>
        <w:gridCol w:w="6009"/>
      </w:tblGrid>
      <w:tr w:rsidR="00E07B0F">
        <w:tc>
          <w:tcPr>
            <w:tcW w:w="794" w:type="dxa"/>
            <w:tcBorders>
              <w:top w:val="nil"/>
              <w:left w:val="nil"/>
              <w:bottom w:val="nil"/>
              <w:right w:val="nil"/>
            </w:tcBorders>
          </w:tcPr>
          <w:p w:rsidR="00E07B0F" w:rsidRDefault="00E07B0F">
            <w:pPr>
              <w:pStyle w:val="ConsPlusNormal"/>
            </w:pPr>
            <w:r>
              <w:t>1.</w:t>
            </w:r>
          </w:p>
        </w:tc>
        <w:tc>
          <w:tcPr>
            <w:tcW w:w="2835" w:type="dxa"/>
            <w:tcBorders>
              <w:top w:val="nil"/>
              <w:left w:val="nil"/>
              <w:bottom w:val="nil"/>
              <w:right w:val="nil"/>
            </w:tcBorders>
          </w:tcPr>
          <w:p w:rsidR="00E07B0F" w:rsidRDefault="00E07B0F">
            <w:pPr>
              <w:pStyle w:val="ConsPlusNormal"/>
            </w:pPr>
            <w:r>
              <w:t>Трофимов</w:t>
            </w:r>
          </w:p>
          <w:p w:rsidR="00E07B0F" w:rsidRDefault="00E07B0F">
            <w:pPr>
              <w:pStyle w:val="ConsPlusNormal"/>
            </w:pPr>
            <w:r>
              <w:t>Игорь Михайлович</w:t>
            </w:r>
          </w:p>
        </w:tc>
        <w:tc>
          <w:tcPr>
            <w:tcW w:w="6009" w:type="dxa"/>
            <w:tcBorders>
              <w:top w:val="nil"/>
              <w:left w:val="nil"/>
              <w:bottom w:val="nil"/>
              <w:right w:val="nil"/>
            </w:tcBorders>
          </w:tcPr>
          <w:p w:rsidR="00E07B0F" w:rsidRDefault="00E07B0F">
            <w:pPr>
              <w:pStyle w:val="ConsPlusNormal"/>
            </w:pPr>
            <w:r>
              <w:t>- Министр здравоохранения Свердловской области, Председатель Комиссии</w:t>
            </w:r>
          </w:p>
        </w:tc>
      </w:tr>
      <w:tr w:rsidR="00E07B0F">
        <w:tc>
          <w:tcPr>
            <w:tcW w:w="794" w:type="dxa"/>
            <w:tcBorders>
              <w:top w:val="nil"/>
              <w:left w:val="nil"/>
              <w:bottom w:val="nil"/>
              <w:right w:val="nil"/>
            </w:tcBorders>
          </w:tcPr>
          <w:p w:rsidR="00E07B0F" w:rsidRDefault="00E07B0F">
            <w:pPr>
              <w:pStyle w:val="ConsPlusNormal"/>
            </w:pPr>
            <w:r>
              <w:t>2.</w:t>
            </w:r>
          </w:p>
        </w:tc>
        <w:tc>
          <w:tcPr>
            <w:tcW w:w="2835" w:type="dxa"/>
            <w:tcBorders>
              <w:top w:val="nil"/>
              <w:left w:val="nil"/>
              <w:bottom w:val="nil"/>
              <w:right w:val="nil"/>
            </w:tcBorders>
          </w:tcPr>
          <w:p w:rsidR="00E07B0F" w:rsidRDefault="00E07B0F">
            <w:pPr>
              <w:pStyle w:val="ConsPlusNormal"/>
            </w:pPr>
            <w:r>
              <w:t>Чадова</w:t>
            </w:r>
          </w:p>
          <w:p w:rsidR="00E07B0F" w:rsidRDefault="00E07B0F">
            <w:pPr>
              <w:pStyle w:val="ConsPlusNormal"/>
            </w:pPr>
            <w:r>
              <w:t>Елена Анатольевна</w:t>
            </w:r>
          </w:p>
        </w:tc>
        <w:tc>
          <w:tcPr>
            <w:tcW w:w="6009" w:type="dxa"/>
            <w:tcBorders>
              <w:top w:val="nil"/>
              <w:left w:val="nil"/>
              <w:bottom w:val="nil"/>
              <w:right w:val="nil"/>
            </w:tcBorders>
          </w:tcPr>
          <w:p w:rsidR="00E07B0F" w:rsidRDefault="00E07B0F">
            <w:pPr>
              <w:pStyle w:val="ConsPlusNormal"/>
            </w:pPr>
            <w:r>
              <w:t>- Заместитель Министра здравоохранения Свердловской области, заместитель Председателя Комиссии</w:t>
            </w:r>
          </w:p>
        </w:tc>
      </w:tr>
      <w:tr w:rsidR="00E07B0F">
        <w:tc>
          <w:tcPr>
            <w:tcW w:w="794" w:type="dxa"/>
            <w:tcBorders>
              <w:top w:val="nil"/>
              <w:left w:val="nil"/>
              <w:bottom w:val="nil"/>
              <w:right w:val="nil"/>
            </w:tcBorders>
          </w:tcPr>
          <w:p w:rsidR="00E07B0F" w:rsidRDefault="00E07B0F">
            <w:pPr>
              <w:pStyle w:val="ConsPlusNormal"/>
            </w:pPr>
            <w:r>
              <w:t>3.</w:t>
            </w:r>
          </w:p>
        </w:tc>
        <w:tc>
          <w:tcPr>
            <w:tcW w:w="8844" w:type="dxa"/>
            <w:gridSpan w:val="2"/>
            <w:tcBorders>
              <w:top w:val="nil"/>
              <w:left w:val="nil"/>
              <w:bottom w:val="nil"/>
              <w:right w:val="nil"/>
            </w:tcBorders>
          </w:tcPr>
          <w:p w:rsidR="00E07B0F" w:rsidRDefault="00E07B0F">
            <w:pPr>
              <w:pStyle w:val="ConsPlusNormal"/>
            </w:pPr>
            <w:r>
              <w:t>Члены Комиссии:</w:t>
            </w:r>
          </w:p>
        </w:tc>
      </w:tr>
      <w:tr w:rsidR="00E07B0F">
        <w:tc>
          <w:tcPr>
            <w:tcW w:w="794" w:type="dxa"/>
            <w:tcBorders>
              <w:top w:val="nil"/>
              <w:left w:val="nil"/>
              <w:bottom w:val="nil"/>
              <w:right w:val="nil"/>
            </w:tcBorders>
          </w:tcPr>
          <w:p w:rsidR="00E07B0F" w:rsidRDefault="00E07B0F">
            <w:pPr>
              <w:pStyle w:val="ConsPlusNormal"/>
            </w:pPr>
            <w:r>
              <w:t>3.1.</w:t>
            </w:r>
          </w:p>
        </w:tc>
        <w:tc>
          <w:tcPr>
            <w:tcW w:w="2835" w:type="dxa"/>
            <w:tcBorders>
              <w:top w:val="nil"/>
              <w:left w:val="nil"/>
              <w:bottom w:val="nil"/>
              <w:right w:val="nil"/>
            </w:tcBorders>
          </w:tcPr>
          <w:p w:rsidR="00E07B0F" w:rsidRDefault="00E07B0F">
            <w:pPr>
              <w:pStyle w:val="ConsPlusNormal"/>
            </w:pPr>
            <w:r>
              <w:t>Брунер</w:t>
            </w:r>
          </w:p>
          <w:p w:rsidR="00E07B0F" w:rsidRDefault="00E07B0F">
            <w:pPr>
              <w:pStyle w:val="ConsPlusNormal"/>
            </w:pPr>
            <w:r>
              <w:t>Иван Кондратьевич</w:t>
            </w:r>
          </w:p>
        </w:tc>
        <w:tc>
          <w:tcPr>
            <w:tcW w:w="6009" w:type="dxa"/>
            <w:tcBorders>
              <w:top w:val="nil"/>
              <w:left w:val="nil"/>
              <w:bottom w:val="nil"/>
              <w:right w:val="nil"/>
            </w:tcBorders>
          </w:tcPr>
          <w:p w:rsidR="00E07B0F" w:rsidRDefault="00E07B0F">
            <w:pPr>
              <w:pStyle w:val="ConsPlusNormal"/>
            </w:pPr>
            <w:r>
              <w:t>- ведущий специалист отдела организации медицинской помощи матерям и детям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t>3.2.</w:t>
            </w:r>
          </w:p>
        </w:tc>
        <w:tc>
          <w:tcPr>
            <w:tcW w:w="2835" w:type="dxa"/>
            <w:tcBorders>
              <w:top w:val="nil"/>
              <w:left w:val="nil"/>
              <w:bottom w:val="nil"/>
              <w:right w:val="nil"/>
            </w:tcBorders>
          </w:tcPr>
          <w:p w:rsidR="00E07B0F" w:rsidRDefault="00E07B0F">
            <w:pPr>
              <w:pStyle w:val="ConsPlusNormal"/>
            </w:pPr>
            <w:r>
              <w:t>Василенко</w:t>
            </w:r>
          </w:p>
          <w:p w:rsidR="00E07B0F" w:rsidRDefault="00E07B0F">
            <w:pPr>
              <w:pStyle w:val="ConsPlusNormal"/>
            </w:pPr>
            <w:r>
              <w:t>Ирина Владимировна</w:t>
            </w:r>
          </w:p>
        </w:tc>
        <w:tc>
          <w:tcPr>
            <w:tcW w:w="6009" w:type="dxa"/>
            <w:tcBorders>
              <w:top w:val="nil"/>
              <w:left w:val="nil"/>
              <w:bottom w:val="nil"/>
              <w:right w:val="nil"/>
            </w:tcBorders>
          </w:tcPr>
          <w:p w:rsidR="00E07B0F" w:rsidRDefault="00E07B0F">
            <w:pPr>
              <w:pStyle w:val="ConsPlusNormal"/>
            </w:pPr>
            <w:r>
              <w:t>- главный специалист отдела специализированной медицинской помощи, в том числе высокотехнологичной медицинской помощи,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lastRenderedPageBreak/>
              <w:t>3.3.</w:t>
            </w:r>
          </w:p>
        </w:tc>
        <w:tc>
          <w:tcPr>
            <w:tcW w:w="2835" w:type="dxa"/>
            <w:tcBorders>
              <w:top w:val="nil"/>
              <w:left w:val="nil"/>
              <w:bottom w:val="nil"/>
              <w:right w:val="nil"/>
            </w:tcBorders>
          </w:tcPr>
          <w:p w:rsidR="00E07B0F" w:rsidRDefault="00E07B0F">
            <w:pPr>
              <w:pStyle w:val="ConsPlusNormal"/>
            </w:pPr>
            <w:r>
              <w:t>Воронков</w:t>
            </w:r>
          </w:p>
          <w:p w:rsidR="00E07B0F" w:rsidRDefault="00E07B0F">
            <w:pPr>
              <w:pStyle w:val="ConsPlusNormal"/>
            </w:pPr>
            <w:r>
              <w:t>Максим Юрьевич</w:t>
            </w:r>
          </w:p>
        </w:tc>
        <w:tc>
          <w:tcPr>
            <w:tcW w:w="6009" w:type="dxa"/>
            <w:tcBorders>
              <w:top w:val="nil"/>
              <w:left w:val="nil"/>
              <w:bottom w:val="nil"/>
              <w:right w:val="nil"/>
            </w:tcBorders>
          </w:tcPr>
          <w:p w:rsidR="00E07B0F" w:rsidRDefault="00E07B0F">
            <w:pPr>
              <w:pStyle w:val="ConsPlusNormal"/>
            </w:pPr>
            <w:r>
              <w:t>- главный специалист-хирург отдела специализированной медицинской помощи, в том числе высокотехнологичной медицинской помощи,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t>3.4.</w:t>
            </w:r>
          </w:p>
        </w:tc>
        <w:tc>
          <w:tcPr>
            <w:tcW w:w="2835" w:type="dxa"/>
            <w:tcBorders>
              <w:top w:val="nil"/>
              <w:left w:val="nil"/>
              <w:bottom w:val="nil"/>
              <w:right w:val="nil"/>
            </w:tcBorders>
          </w:tcPr>
          <w:p w:rsidR="00E07B0F" w:rsidRDefault="00E07B0F">
            <w:pPr>
              <w:pStyle w:val="ConsPlusNormal"/>
            </w:pPr>
            <w:r>
              <w:t>Гончаров</w:t>
            </w:r>
          </w:p>
          <w:p w:rsidR="00E07B0F" w:rsidRDefault="00E07B0F">
            <w:pPr>
              <w:pStyle w:val="ConsPlusNormal"/>
            </w:pPr>
            <w:r>
              <w:t>Юрий Николаевич</w:t>
            </w:r>
          </w:p>
        </w:tc>
        <w:tc>
          <w:tcPr>
            <w:tcW w:w="6009" w:type="dxa"/>
            <w:tcBorders>
              <w:top w:val="nil"/>
              <w:left w:val="nil"/>
              <w:bottom w:val="nil"/>
              <w:right w:val="nil"/>
            </w:tcBorders>
          </w:tcPr>
          <w:p w:rsidR="00E07B0F" w:rsidRDefault="00E07B0F">
            <w:pPr>
              <w:pStyle w:val="ConsPlusNormal"/>
            </w:pPr>
            <w:r>
              <w:t>- главный врач ГБУЗ СО "Краснотурьинская городская больница N 1", руководитель межмуниципального медицинского центра</w:t>
            </w:r>
          </w:p>
        </w:tc>
      </w:tr>
      <w:tr w:rsidR="00E07B0F">
        <w:tc>
          <w:tcPr>
            <w:tcW w:w="794" w:type="dxa"/>
            <w:tcBorders>
              <w:top w:val="nil"/>
              <w:left w:val="nil"/>
              <w:bottom w:val="nil"/>
              <w:right w:val="nil"/>
            </w:tcBorders>
          </w:tcPr>
          <w:p w:rsidR="00E07B0F" w:rsidRDefault="00E07B0F">
            <w:pPr>
              <w:pStyle w:val="ConsPlusNormal"/>
            </w:pPr>
            <w:r>
              <w:t>3.5.</w:t>
            </w:r>
          </w:p>
        </w:tc>
        <w:tc>
          <w:tcPr>
            <w:tcW w:w="2835" w:type="dxa"/>
            <w:tcBorders>
              <w:top w:val="nil"/>
              <w:left w:val="nil"/>
              <w:bottom w:val="nil"/>
              <w:right w:val="nil"/>
            </w:tcBorders>
          </w:tcPr>
          <w:p w:rsidR="00E07B0F" w:rsidRDefault="00E07B0F">
            <w:pPr>
              <w:pStyle w:val="ConsPlusNormal"/>
            </w:pPr>
            <w:r>
              <w:t>Зильбер</w:t>
            </w:r>
          </w:p>
          <w:p w:rsidR="00E07B0F" w:rsidRDefault="00E07B0F">
            <w:pPr>
              <w:pStyle w:val="ConsPlusNormal"/>
            </w:pPr>
            <w:r>
              <w:t>Наталья Александровна</w:t>
            </w:r>
          </w:p>
        </w:tc>
        <w:tc>
          <w:tcPr>
            <w:tcW w:w="6009" w:type="dxa"/>
            <w:tcBorders>
              <w:top w:val="nil"/>
              <w:left w:val="nil"/>
              <w:bottom w:val="nil"/>
              <w:right w:val="nil"/>
            </w:tcBorders>
          </w:tcPr>
          <w:p w:rsidR="00E07B0F" w:rsidRDefault="00E07B0F">
            <w:pPr>
              <w:pStyle w:val="ConsPlusNormal"/>
            </w:pPr>
            <w:r>
              <w:t>- главный специалист - акушер-гинеколог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t>3.6.</w:t>
            </w:r>
          </w:p>
        </w:tc>
        <w:tc>
          <w:tcPr>
            <w:tcW w:w="2835" w:type="dxa"/>
            <w:tcBorders>
              <w:top w:val="nil"/>
              <w:left w:val="nil"/>
              <w:bottom w:val="nil"/>
              <w:right w:val="nil"/>
            </w:tcBorders>
          </w:tcPr>
          <w:p w:rsidR="00E07B0F" w:rsidRDefault="00E07B0F">
            <w:pPr>
              <w:pStyle w:val="ConsPlusNormal"/>
            </w:pPr>
            <w:r>
              <w:t>Зимина</w:t>
            </w:r>
          </w:p>
          <w:p w:rsidR="00E07B0F" w:rsidRDefault="00E07B0F">
            <w:pPr>
              <w:pStyle w:val="ConsPlusNormal"/>
            </w:pPr>
            <w:r>
              <w:t>Ольга Ивановна</w:t>
            </w:r>
          </w:p>
        </w:tc>
        <w:tc>
          <w:tcPr>
            <w:tcW w:w="6009" w:type="dxa"/>
            <w:tcBorders>
              <w:top w:val="nil"/>
              <w:left w:val="nil"/>
              <w:bottom w:val="nil"/>
              <w:right w:val="nil"/>
            </w:tcBorders>
          </w:tcPr>
          <w:p w:rsidR="00E07B0F" w:rsidRDefault="00E07B0F">
            <w:pPr>
              <w:pStyle w:val="ConsPlusNormal"/>
            </w:pPr>
            <w:r>
              <w:t>- начальник Территориального отдела здравоохранения по Западному управленческому округу Свердловской области</w:t>
            </w:r>
          </w:p>
        </w:tc>
      </w:tr>
      <w:tr w:rsidR="00E07B0F">
        <w:tc>
          <w:tcPr>
            <w:tcW w:w="794" w:type="dxa"/>
            <w:tcBorders>
              <w:top w:val="nil"/>
              <w:left w:val="nil"/>
              <w:bottom w:val="nil"/>
              <w:right w:val="nil"/>
            </w:tcBorders>
          </w:tcPr>
          <w:p w:rsidR="00E07B0F" w:rsidRDefault="00E07B0F">
            <w:pPr>
              <w:pStyle w:val="ConsPlusNormal"/>
            </w:pPr>
            <w:r>
              <w:t>3.7.</w:t>
            </w:r>
          </w:p>
        </w:tc>
        <w:tc>
          <w:tcPr>
            <w:tcW w:w="2835" w:type="dxa"/>
            <w:tcBorders>
              <w:top w:val="nil"/>
              <w:left w:val="nil"/>
              <w:bottom w:val="nil"/>
              <w:right w:val="nil"/>
            </w:tcBorders>
          </w:tcPr>
          <w:p w:rsidR="00E07B0F" w:rsidRDefault="00E07B0F">
            <w:pPr>
              <w:pStyle w:val="ConsPlusNormal"/>
            </w:pPr>
            <w:r>
              <w:t>Крахтова</w:t>
            </w:r>
          </w:p>
          <w:p w:rsidR="00E07B0F" w:rsidRDefault="00E07B0F">
            <w:pPr>
              <w:pStyle w:val="ConsPlusNormal"/>
            </w:pPr>
            <w:r>
              <w:t>Наталья Ивановна</w:t>
            </w:r>
          </w:p>
        </w:tc>
        <w:tc>
          <w:tcPr>
            <w:tcW w:w="6009" w:type="dxa"/>
            <w:tcBorders>
              <w:top w:val="nil"/>
              <w:left w:val="nil"/>
              <w:bottom w:val="nil"/>
              <w:right w:val="nil"/>
            </w:tcBorders>
          </w:tcPr>
          <w:p w:rsidR="00E07B0F" w:rsidRDefault="00E07B0F">
            <w:pPr>
              <w:pStyle w:val="ConsPlusNormal"/>
            </w:pPr>
            <w:r>
              <w:t>- начальник Территориального отдела здравоохранения по Южному управленческому округу Свердловской области</w:t>
            </w:r>
          </w:p>
        </w:tc>
      </w:tr>
      <w:tr w:rsidR="00E07B0F">
        <w:tc>
          <w:tcPr>
            <w:tcW w:w="794" w:type="dxa"/>
            <w:tcBorders>
              <w:top w:val="nil"/>
              <w:left w:val="nil"/>
              <w:bottom w:val="nil"/>
              <w:right w:val="nil"/>
            </w:tcBorders>
          </w:tcPr>
          <w:p w:rsidR="00E07B0F" w:rsidRDefault="00E07B0F">
            <w:pPr>
              <w:pStyle w:val="ConsPlusNormal"/>
            </w:pPr>
            <w:r>
              <w:t>3.8.</w:t>
            </w:r>
          </w:p>
        </w:tc>
        <w:tc>
          <w:tcPr>
            <w:tcW w:w="2835" w:type="dxa"/>
            <w:tcBorders>
              <w:top w:val="nil"/>
              <w:left w:val="nil"/>
              <w:bottom w:val="nil"/>
              <w:right w:val="nil"/>
            </w:tcBorders>
          </w:tcPr>
          <w:p w:rsidR="00E07B0F" w:rsidRDefault="00E07B0F">
            <w:pPr>
              <w:pStyle w:val="ConsPlusNormal"/>
            </w:pPr>
            <w:r>
              <w:t>Малахов</w:t>
            </w:r>
          </w:p>
          <w:p w:rsidR="00E07B0F" w:rsidRDefault="00E07B0F">
            <w:pPr>
              <w:pStyle w:val="ConsPlusNormal"/>
            </w:pPr>
            <w:r>
              <w:t>Анатолий Васильевич</w:t>
            </w:r>
          </w:p>
        </w:tc>
        <w:tc>
          <w:tcPr>
            <w:tcW w:w="6009" w:type="dxa"/>
            <w:tcBorders>
              <w:top w:val="nil"/>
              <w:left w:val="nil"/>
              <w:bottom w:val="nil"/>
              <w:right w:val="nil"/>
            </w:tcBorders>
          </w:tcPr>
          <w:p w:rsidR="00E07B0F" w:rsidRDefault="00E07B0F">
            <w:pPr>
              <w:pStyle w:val="ConsPlusNormal"/>
            </w:pPr>
            <w:r>
              <w:t>- начальник Территориального отдела здравоохранения по Горнозаводскому управленческому округу Свердловской области</w:t>
            </w:r>
          </w:p>
        </w:tc>
      </w:tr>
      <w:tr w:rsidR="00E07B0F">
        <w:tc>
          <w:tcPr>
            <w:tcW w:w="794" w:type="dxa"/>
            <w:tcBorders>
              <w:top w:val="nil"/>
              <w:left w:val="nil"/>
              <w:bottom w:val="nil"/>
              <w:right w:val="nil"/>
            </w:tcBorders>
          </w:tcPr>
          <w:p w:rsidR="00E07B0F" w:rsidRDefault="00E07B0F">
            <w:pPr>
              <w:pStyle w:val="ConsPlusNormal"/>
            </w:pPr>
            <w:r>
              <w:t>3.9.</w:t>
            </w:r>
          </w:p>
        </w:tc>
        <w:tc>
          <w:tcPr>
            <w:tcW w:w="2835" w:type="dxa"/>
            <w:tcBorders>
              <w:top w:val="nil"/>
              <w:left w:val="nil"/>
              <w:bottom w:val="nil"/>
              <w:right w:val="nil"/>
            </w:tcBorders>
          </w:tcPr>
          <w:p w:rsidR="00E07B0F" w:rsidRDefault="00E07B0F">
            <w:pPr>
              <w:pStyle w:val="ConsPlusNormal"/>
            </w:pPr>
            <w:r>
              <w:t>Малявина</w:t>
            </w:r>
          </w:p>
          <w:p w:rsidR="00E07B0F" w:rsidRDefault="00E07B0F">
            <w:pPr>
              <w:pStyle w:val="ConsPlusNormal"/>
            </w:pPr>
            <w:r>
              <w:t>Елена Аркадьевна</w:t>
            </w:r>
          </w:p>
        </w:tc>
        <w:tc>
          <w:tcPr>
            <w:tcW w:w="6009" w:type="dxa"/>
            <w:tcBorders>
              <w:top w:val="nil"/>
              <w:left w:val="nil"/>
              <w:bottom w:val="nil"/>
              <w:right w:val="nil"/>
            </w:tcBorders>
          </w:tcPr>
          <w:p w:rsidR="00E07B0F" w:rsidRDefault="00E07B0F">
            <w:pPr>
              <w:pStyle w:val="ConsPlusNormal"/>
            </w:pPr>
            <w:r>
              <w:t>- начальник отдела специализированной медицинской помощи, в том числе высокотехнологичной медицинской помощи,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t>3.10.</w:t>
            </w:r>
          </w:p>
        </w:tc>
        <w:tc>
          <w:tcPr>
            <w:tcW w:w="2835" w:type="dxa"/>
            <w:tcBorders>
              <w:top w:val="nil"/>
              <w:left w:val="nil"/>
              <w:bottom w:val="nil"/>
              <w:right w:val="nil"/>
            </w:tcBorders>
          </w:tcPr>
          <w:p w:rsidR="00E07B0F" w:rsidRDefault="00E07B0F">
            <w:pPr>
              <w:pStyle w:val="ConsPlusNormal"/>
            </w:pPr>
            <w:r>
              <w:t>Хафизов</w:t>
            </w:r>
          </w:p>
          <w:p w:rsidR="00E07B0F" w:rsidRDefault="00E07B0F">
            <w:pPr>
              <w:pStyle w:val="ConsPlusNormal"/>
            </w:pPr>
            <w:r>
              <w:t>Мударис Кенесович</w:t>
            </w:r>
          </w:p>
        </w:tc>
        <w:tc>
          <w:tcPr>
            <w:tcW w:w="6009" w:type="dxa"/>
            <w:tcBorders>
              <w:top w:val="nil"/>
              <w:left w:val="nil"/>
              <w:bottom w:val="nil"/>
              <w:right w:val="nil"/>
            </w:tcBorders>
          </w:tcPr>
          <w:p w:rsidR="00E07B0F" w:rsidRDefault="00E07B0F">
            <w:pPr>
              <w:pStyle w:val="ConsPlusNormal"/>
            </w:pPr>
            <w:r>
              <w:t>- главный врач ГБУЗ СО "Ирбитская центральная городская больница", руководитель межмуниципального медицинского центра</w:t>
            </w:r>
          </w:p>
        </w:tc>
      </w:tr>
      <w:tr w:rsidR="00E07B0F">
        <w:tc>
          <w:tcPr>
            <w:tcW w:w="794" w:type="dxa"/>
            <w:tcBorders>
              <w:top w:val="nil"/>
              <w:left w:val="nil"/>
              <w:bottom w:val="nil"/>
              <w:right w:val="nil"/>
            </w:tcBorders>
          </w:tcPr>
          <w:p w:rsidR="00E07B0F" w:rsidRDefault="00E07B0F">
            <w:pPr>
              <w:pStyle w:val="ConsPlusNormal"/>
            </w:pPr>
            <w:r>
              <w:t>4.</w:t>
            </w:r>
          </w:p>
        </w:tc>
        <w:tc>
          <w:tcPr>
            <w:tcW w:w="8844" w:type="dxa"/>
            <w:gridSpan w:val="2"/>
            <w:tcBorders>
              <w:top w:val="nil"/>
              <w:left w:val="nil"/>
              <w:bottom w:val="nil"/>
              <w:right w:val="nil"/>
            </w:tcBorders>
          </w:tcPr>
          <w:p w:rsidR="00E07B0F" w:rsidRDefault="00E07B0F">
            <w:pPr>
              <w:pStyle w:val="ConsPlusNormal"/>
            </w:pPr>
            <w:r>
              <w:t>Секретари Комиссии:</w:t>
            </w:r>
          </w:p>
        </w:tc>
      </w:tr>
      <w:tr w:rsidR="00E07B0F">
        <w:tc>
          <w:tcPr>
            <w:tcW w:w="794" w:type="dxa"/>
            <w:tcBorders>
              <w:top w:val="nil"/>
              <w:left w:val="nil"/>
              <w:bottom w:val="nil"/>
              <w:right w:val="nil"/>
            </w:tcBorders>
          </w:tcPr>
          <w:p w:rsidR="00E07B0F" w:rsidRDefault="00E07B0F">
            <w:pPr>
              <w:pStyle w:val="ConsPlusNormal"/>
            </w:pPr>
            <w:r>
              <w:t>4.1.</w:t>
            </w:r>
          </w:p>
        </w:tc>
        <w:tc>
          <w:tcPr>
            <w:tcW w:w="2835" w:type="dxa"/>
            <w:tcBorders>
              <w:top w:val="nil"/>
              <w:left w:val="nil"/>
              <w:bottom w:val="nil"/>
              <w:right w:val="nil"/>
            </w:tcBorders>
          </w:tcPr>
          <w:p w:rsidR="00E07B0F" w:rsidRDefault="00E07B0F">
            <w:pPr>
              <w:pStyle w:val="ConsPlusNormal"/>
            </w:pPr>
            <w:r>
              <w:t>Анохина</w:t>
            </w:r>
          </w:p>
          <w:p w:rsidR="00E07B0F" w:rsidRDefault="00E07B0F">
            <w:pPr>
              <w:pStyle w:val="ConsPlusNormal"/>
            </w:pPr>
            <w:r>
              <w:t>Лариса Аркадьевна</w:t>
            </w:r>
          </w:p>
        </w:tc>
        <w:tc>
          <w:tcPr>
            <w:tcW w:w="6009" w:type="dxa"/>
            <w:tcBorders>
              <w:top w:val="nil"/>
              <w:left w:val="nil"/>
              <w:bottom w:val="nil"/>
              <w:right w:val="nil"/>
            </w:tcBorders>
          </w:tcPr>
          <w:p w:rsidR="00E07B0F" w:rsidRDefault="00E07B0F">
            <w:pPr>
              <w:pStyle w:val="ConsPlusNormal"/>
            </w:pPr>
            <w:r>
              <w:t>- начальник отдела контроля качества ГБУЗ СО "Областная детская клиническая больница N 1"</w:t>
            </w:r>
          </w:p>
        </w:tc>
      </w:tr>
      <w:tr w:rsidR="00E07B0F">
        <w:tc>
          <w:tcPr>
            <w:tcW w:w="794" w:type="dxa"/>
            <w:tcBorders>
              <w:top w:val="nil"/>
              <w:left w:val="nil"/>
              <w:bottom w:val="nil"/>
              <w:right w:val="nil"/>
            </w:tcBorders>
          </w:tcPr>
          <w:p w:rsidR="00E07B0F" w:rsidRDefault="00E07B0F">
            <w:pPr>
              <w:pStyle w:val="ConsPlusNormal"/>
            </w:pPr>
            <w:r>
              <w:lastRenderedPageBreak/>
              <w:t>4.2.</w:t>
            </w:r>
          </w:p>
        </w:tc>
        <w:tc>
          <w:tcPr>
            <w:tcW w:w="2835" w:type="dxa"/>
            <w:tcBorders>
              <w:top w:val="nil"/>
              <w:left w:val="nil"/>
              <w:bottom w:val="nil"/>
              <w:right w:val="nil"/>
            </w:tcBorders>
          </w:tcPr>
          <w:p w:rsidR="00E07B0F" w:rsidRDefault="00E07B0F">
            <w:pPr>
              <w:pStyle w:val="ConsPlusNormal"/>
            </w:pPr>
            <w:r>
              <w:t>Дорофеев</w:t>
            </w:r>
          </w:p>
          <w:p w:rsidR="00E07B0F" w:rsidRDefault="00E07B0F">
            <w:pPr>
              <w:pStyle w:val="ConsPlusNormal"/>
            </w:pPr>
            <w:r>
              <w:t>Александр Владимирович</w:t>
            </w:r>
          </w:p>
        </w:tc>
        <w:tc>
          <w:tcPr>
            <w:tcW w:w="6009" w:type="dxa"/>
            <w:tcBorders>
              <w:top w:val="nil"/>
              <w:left w:val="nil"/>
              <w:bottom w:val="nil"/>
              <w:right w:val="nil"/>
            </w:tcBorders>
          </w:tcPr>
          <w:p w:rsidR="00E07B0F" w:rsidRDefault="00E07B0F">
            <w:pPr>
              <w:pStyle w:val="ConsPlusNormal"/>
            </w:pPr>
            <w:r>
              <w:t>- заместитель главного врача по хирургии ГБУЗ СО "Свердловский областной онкологический диспансер"</w:t>
            </w:r>
          </w:p>
        </w:tc>
      </w:tr>
      <w:tr w:rsidR="00E07B0F">
        <w:tc>
          <w:tcPr>
            <w:tcW w:w="794" w:type="dxa"/>
            <w:tcBorders>
              <w:top w:val="nil"/>
              <w:left w:val="nil"/>
              <w:bottom w:val="nil"/>
              <w:right w:val="nil"/>
            </w:tcBorders>
          </w:tcPr>
          <w:p w:rsidR="00E07B0F" w:rsidRDefault="00E07B0F">
            <w:pPr>
              <w:pStyle w:val="ConsPlusNormal"/>
            </w:pPr>
            <w:r>
              <w:t>4.3.</w:t>
            </w:r>
          </w:p>
        </w:tc>
        <w:tc>
          <w:tcPr>
            <w:tcW w:w="2835" w:type="dxa"/>
            <w:tcBorders>
              <w:top w:val="nil"/>
              <w:left w:val="nil"/>
              <w:bottom w:val="nil"/>
              <w:right w:val="nil"/>
            </w:tcBorders>
          </w:tcPr>
          <w:p w:rsidR="00E07B0F" w:rsidRDefault="00E07B0F">
            <w:pPr>
              <w:pStyle w:val="ConsPlusNormal"/>
            </w:pPr>
            <w:r>
              <w:t>Еремеева</w:t>
            </w:r>
          </w:p>
          <w:p w:rsidR="00E07B0F" w:rsidRDefault="00E07B0F">
            <w:pPr>
              <w:pStyle w:val="ConsPlusNormal"/>
            </w:pPr>
            <w:r>
              <w:t>Наталия Андреевна</w:t>
            </w:r>
          </w:p>
        </w:tc>
        <w:tc>
          <w:tcPr>
            <w:tcW w:w="6009" w:type="dxa"/>
            <w:tcBorders>
              <w:top w:val="nil"/>
              <w:left w:val="nil"/>
              <w:bottom w:val="nil"/>
              <w:right w:val="nil"/>
            </w:tcBorders>
          </w:tcPr>
          <w:p w:rsidR="00E07B0F" w:rsidRDefault="00E07B0F">
            <w:pPr>
              <w:pStyle w:val="ConsPlusNormal"/>
            </w:pPr>
            <w:r>
              <w:t>- делопроизводитель организационно-методического отдела ГБУЗ СО "Городская больница N 4 город Нижний Тагил"</w:t>
            </w:r>
          </w:p>
        </w:tc>
      </w:tr>
      <w:tr w:rsidR="00E07B0F">
        <w:tc>
          <w:tcPr>
            <w:tcW w:w="794" w:type="dxa"/>
            <w:tcBorders>
              <w:top w:val="nil"/>
              <w:left w:val="nil"/>
              <w:bottom w:val="nil"/>
              <w:right w:val="nil"/>
            </w:tcBorders>
          </w:tcPr>
          <w:p w:rsidR="00E07B0F" w:rsidRDefault="00E07B0F">
            <w:pPr>
              <w:pStyle w:val="ConsPlusNormal"/>
            </w:pPr>
            <w:r>
              <w:t>4.4.</w:t>
            </w:r>
          </w:p>
        </w:tc>
        <w:tc>
          <w:tcPr>
            <w:tcW w:w="2835" w:type="dxa"/>
            <w:tcBorders>
              <w:top w:val="nil"/>
              <w:left w:val="nil"/>
              <w:bottom w:val="nil"/>
              <w:right w:val="nil"/>
            </w:tcBorders>
          </w:tcPr>
          <w:p w:rsidR="00E07B0F" w:rsidRDefault="00E07B0F">
            <w:pPr>
              <w:pStyle w:val="ConsPlusNormal"/>
            </w:pPr>
            <w:r>
              <w:t>Иванов</w:t>
            </w:r>
          </w:p>
          <w:p w:rsidR="00E07B0F" w:rsidRDefault="00E07B0F">
            <w:pPr>
              <w:pStyle w:val="ConsPlusNormal"/>
            </w:pPr>
            <w:r>
              <w:t>Алексей Владимирович</w:t>
            </w:r>
          </w:p>
        </w:tc>
        <w:tc>
          <w:tcPr>
            <w:tcW w:w="6009" w:type="dxa"/>
            <w:tcBorders>
              <w:top w:val="nil"/>
              <w:left w:val="nil"/>
              <w:bottom w:val="nil"/>
              <w:right w:val="nil"/>
            </w:tcBorders>
          </w:tcPr>
          <w:p w:rsidR="00E07B0F" w:rsidRDefault="00E07B0F">
            <w:pPr>
              <w:pStyle w:val="ConsPlusNormal"/>
            </w:pPr>
            <w:r>
              <w:t>- заместитель главного врача по медицинской части ГБУЗ СО "Городская больница N 3 город Каменск-Уральский"</w:t>
            </w:r>
          </w:p>
        </w:tc>
      </w:tr>
      <w:tr w:rsidR="00E07B0F">
        <w:tc>
          <w:tcPr>
            <w:tcW w:w="794" w:type="dxa"/>
            <w:tcBorders>
              <w:top w:val="nil"/>
              <w:left w:val="nil"/>
              <w:bottom w:val="nil"/>
              <w:right w:val="nil"/>
            </w:tcBorders>
          </w:tcPr>
          <w:p w:rsidR="00E07B0F" w:rsidRDefault="00E07B0F">
            <w:pPr>
              <w:pStyle w:val="ConsPlusNormal"/>
            </w:pPr>
            <w:r>
              <w:t>4.5.</w:t>
            </w:r>
          </w:p>
        </w:tc>
        <w:tc>
          <w:tcPr>
            <w:tcW w:w="2835" w:type="dxa"/>
            <w:tcBorders>
              <w:top w:val="nil"/>
              <w:left w:val="nil"/>
              <w:bottom w:val="nil"/>
              <w:right w:val="nil"/>
            </w:tcBorders>
          </w:tcPr>
          <w:p w:rsidR="00E07B0F" w:rsidRDefault="00E07B0F">
            <w:pPr>
              <w:pStyle w:val="ConsPlusNormal"/>
            </w:pPr>
            <w:r>
              <w:t>Ищенко</w:t>
            </w:r>
          </w:p>
          <w:p w:rsidR="00E07B0F" w:rsidRDefault="00E07B0F">
            <w:pPr>
              <w:pStyle w:val="ConsPlusNormal"/>
            </w:pPr>
            <w:r>
              <w:t>Вероника Арнольдовна</w:t>
            </w:r>
          </w:p>
        </w:tc>
        <w:tc>
          <w:tcPr>
            <w:tcW w:w="6009" w:type="dxa"/>
            <w:tcBorders>
              <w:top w:val="nil"/>
              <w:left w:val="nil"/>
              <w:bottom w:val="nil"/>
              <w:right w:val="nil"/>
            </w:tcBorders>
          </w:tcPr>
          <w:p w:rsidR="00E07B0F" w:rsidRDefault="00E07B0F">
            <w:pPr>
              <w:pStyle w:val="ConsPlusNormal"/>
            </w:pPr>
            <w:r>
              <w:t>- начальник клинико-экспертного отдела ГБУЗ СО "Свердловская областная клиническая больница N 1"</w:t>
            </w:r>
          </w:p>
        </w:tc>
      </w:tr>
      <w:tr w:rsidR="00E07B0F">
        <w:tc>
          <w:tcPr>
            <w:tcW w:w="794" w:type="dxa"/>
            <w:tcBorders>
              <w:top w:val="nil"/>
              <w:left w:val="nil"/>
              <w:bottom w:val="nil"/>
              <w:right w:val="nil"/>
            </w:tcBorders>
          </w:tcPr>
          <w:p w:rsidR="00E07B0F" w:rsidRDefault="00E07B0F">
            <w:pPr>
              <w:pStyle w:val="ConsPlusNormal"/>
            </w:pPr>
            <w:r>
              <w:t>4.6.</w:t>
            </w:r>
          </w:p>
        </w:tc>
        <w:tc>
          <w:tcPr>
            <w:tcW w:w="2835" w:type="dxa"/>
            <w:tcBorders>
              <w:top w:val="nil"/>
              <w:left w:val="nil"/>
              <w:bottom w:val="nil"/>
              <w:right w:val="nil"/>
            </w:tcBorders>
          </w:tcPr>
          <w:p w:rsidR="00E07B0F" w:rsidRDefault="00E07B0F">
            <w:pPr>
              <w:pStyle w:val="ConsPlusNormal"/>
            </w:pPr>
            <w:r>
              <w:t>Прилуцких</w:t>
            </w:r>
          </w:p>
          <w:p w:rsidR="00E07B0F" w:rsidRDefault="00E07B0F">
            <w:pPr>
              <w:pStyle w:val="ConsPlusNormal"/>
            </w:pPr>
            <w:r>
              <w:t>Сергей Геннадьевич</w:t>
            </w:r>
          </w:p>
        </w:tc>
        <w:tc>
          <w:tcPr>
            <w:tcW w:w="6009" w:type="dxa"/>
            <w:tcBorders>
              <w:top w:val="nil"/>
              <w:left w:val="nil"/>
              <w:bottom w:val="nil"/>
              <w:right w:val="nil"/>
            </w:tcBorders>
          </w:tcPr>
          <w:p w:rsidR="00E07B0F" w:rsidRDefault="00E07B0F">
            <w:pPr>
              <w:pStyle w:val="ConsPlusNormal"/>
            </w:pPr>
            <w:r>
              <w:t>- ведущий экономист, секретарь врачебной комиссии ГБУЗ СО "Детская клиническая больница восстановительного лечения "Научно-практический центр "Бонум"</w:t>
            </w:r>
          </w:p>
        </w:tc>
      </w:tr>
      <w:tr w:rsidR="00E07B0F">
        <w:tc>
          <w:tcPr>
            <w:tcW w:w="794" w:type="dxa"/>
            <w:tcBorders>
              <w:top w:val="nil"/>
              <w:left w:val="nil"/>
              <w:bottom w:val="nil"/>
              <w:right w:val="nil"/>
            </w:tcBorders>
          </w:tcPr>
          <w:p w:rsidR="00E07B0F" w:rsidRDefault="00E07B0F">
            <w:pPr>
              <w:pStyle w:val="ConsPlusNormal"/>
            </w:pPr>
            <w:r>
              <w:t>4.7.</w:t>
            </w:r>
          </w:p>
        </w:tc>
        <w:tc>
          <w:tcPr>
            <w:tcW w:w="2835" w:type="dxa"/>
            <w:tcBorders>
              <w:top w:val="nil"/>
              <w:left w:val="nil"/>
              <w:bottom w:val="nil"/>
              <w:right w:val="nil"/>
            </w:tcBorders>
          </w:tcPr>
          <w:p w:rsidR="00E07B0F" w:rsidRDefault="00E07B0F">
            <w:pPr>
              <w:pStyle w:val="ConsPlusNormal"/>
            </w:pPr>
            <w:r>
              <w:t>Северина</w:t>
            </w:r>
          </w:p>
          <w:p w:rsidR="00E07B0F" w:rsidRDefault="00E07B0F">
            <w:pPr>
              <w:pStyle w:val="ConsPlusNormal"/>
            </w:pPr>
            <w:r>
              <w:t>Людмила Викторовна</w:t>
            </w:r>
          </w:p>
        </w:tc>
        <w:tc>
          <w:tcPr>
            <w:tcW w:w="6009" w:type="dxa"/>
            <w:tcBorders>
              <w:top w:val="nil"/>
              <w:left w:val="nil"/>
              <w:bottom w:val="nil"/>
              <w:right w:val="nil"/>
            </w:tcBorders>
          </w:tcPr>
          <w:p w:rsidR="00E07B0F" w:rsidRDefault="00E07B0F">
            <w:pPr>
              <w:pStyle w:val="ConsPlusNormal"/>
            </w:pPr>
            <w:r>
              <w:t>- медицинский статистик организационно-методического отдела госпиталя ГБУЗ СО "Свердловский областной клинический психоневрологический госпиталь для ветеранов войн"</w:t>
            </w:r>
          </w:p>
        </w:tc>
      </w:tr>
      <w:tr w:rsidR="00E07B0F">
        <w:tc>
          <w:tcPr>
            <w:tcW w:w="794" w:type="dxa"/>
            <w:tcBorders>
              <w:top w:val="nil"/>
              <w:left w:val="nil"/>
              <w:bottom w:val="nil"/>
              <w:right w:val="nil"/>
            </w:tcBorders>
          </w:tcPr>
          <w:p w:rsidR="00E07B0F" w:rsidRDefault="00E07B0F">
            <w:pPr>
              <w:pStyle w:val="ConsPlusNormal"/>
            </w:pPr>
            <w:r>
              <w:t>4.8.</w:t>
            </w:r>
          </w:p>
        </w:tc>
        <w:tc>
          <w:tcPr>
            <w:tcW w:w="2835" w:type="dxa"/>
            <w:tcBorders>
              <w:top w:val="nil"/>
              <w:left w:val="nil"/>
              <w:bottom w:val="nil"/>
              <w:right w:val="nil"/>
            </w:tcBorders>
          </w:tcPr>
          <w:p w:rsidR="00E07B0F" w:rsidRDefault="00E07B0F">
            <w:pPr>
              <w:pStyle w:val="ConsPlusNormal"/>
            </w:pPr>
            <w:r>
              <w:t>Фрейдлин</w:t>
            </w:r>
          </w:p>
          <w:p w:rsidR="00E07B0F" w:rsidRDefault="00E07B0F">
            <w:pPr>
              <w:pStyle w:val="ConsPlusNormal"/>
            </w:pPr>
            <w:r>
              <w:t>Марина Самуиловна</w:t>
            </w:r>
          </w:p>
        </w:tc>
        <w:tc>
          <w:tcPr>
            <w:tcW w:w="6009" w:type="dxa"/>
            <w:tcBorders>
              <w:top w:val="nil"/>
              <w:left w:val="nil"/>
              <w:bottom w:val="nil"/>
              <w:right w:val="nil"/>
            </w:tcBorders>
          </w:tcPr>
          <w:p w:rsidR="00E07B0F" w:rsidRDefault="00E07B0F">
            <w:pPr>
              <w:pStyle w:val="ConsPlusNormal"/>
            </w:pPr>
            <w:r>
              <w:t>- заместитель главного врача ГБУЗ СО "Научно-практический центр специализированных видов медицинской помощи "Уральский институт кардиологии"</w:t>
            </w:r>
          </w:p>
        </w:tc>
      </w:tr>
      <w:tr w:rsidR="00E07B0F">
        <w:tc>
          <w:tcPr>
            <w:tcW w:w="794" w:type="dxa"/>
            <w:tcBorders>
              <w:top w:val="nil"/>
              <w:left w:val="nil"/>
              <w:bottom w:val="nil"/>
              <w:right w:val="nil"/>
            </w:tcBorders>
          </w:tcPr>
          <w:p w:rsidR="00E07B0F" w:rsidRDefault="00E07B0F">
            <w:pPr>
              <w:pStyle w:val="ConsPlusNormal"/>
            </w:pPr>
            <w:r>
              <w:t>4.9.</w:t>
            </w:r>
          </w:p>
        </w:tc>
        <w:tc>
          <w:tcPr>
            <w:tcW w:w="2835" w:type="dxa"/>
            <w:tcBorders>
              <w:top w:val="nil"/>
              <w:left w:val="nil"/>
              <w:bottom w:val="nil"/>
              <w:right w:val="nil"/>
            </w:tcBorders>
          </w:tcPr>
          <w:p w:rsidR="00E07B0F" w:rsidRDefault="00E07B0F">
            <w:pPr>
              <w:pStyle w:val="ConsPlusNormal"/>
            </w:pPr>
            <w:r>
              <w:t>Чепайкина</w:t>
            </w:r>
          </w:p>
          <w:p w:rsidR="00E07B0F" w:rsidRDefault="00E07B0F">
            <w:pPr>
              <w:pStyle w:val="ConsPlusNormal"/>
            </w:pPr>
            <w:r>
              <w:t>Светлана Васильевна</w:t>
            </w:r>
          </w:p>
        </w:tc>
        <w:tc>
          <w:tcPr>
            <w:tcW w:w="6009" w:type="dxa"/>
            <w:tcBorders>
              <w:top w:val="nil"/>
              <w:left w:val="nil"/>
              <w:bottom w:val="nil"/>
              <w:right w:val="nil"/>
            </w:tcBorders>
          </w:tcPr>
          <w:p w:rsidR="00E07B0F" w:rsidRDefault="00E07B0F">
            <w:pPr>
              <w:pStyle w:val="ConsPlusNormal"/>
            </w:pPr>
            <w:r>
              <w:t>- заместитель главного врача по медицинской части ГБУЗ СО "Краснотурьинская городская больница N 1"</w:t>
            </w:r>
          </w:p>
        </w:tc>
      </w:tr>
      <w:tr w:rsidR="00E07B0F">
        <w:tc>
          <w:tcPr>
            <w:tcW w:w="794" w:type="dxa"/>
            <w:tcBorders>
              <w:top w:val="nil"/>
              <w:left w:val="nil"/>
              <w:bottom w:val="nil"/>
              <w:right w:val="nil"/>
            </w:tcBorders>
          </w:tcPr>
          <w:p w:rsidR="00E07B0F" w:rsidRDefault="00E07B0F">
            <w:pPr>
              <w:pStyle w:val="ConsPlusNormal"/>
            </w:pPr>
            <w:r>
              <w:t>4.10.</w:t>
            </w:r>
          </w:p>
        </w:tc>
        <w:tc>
          <w:tcPr>
            <w:tcW w:w="2835" w:type="dxa"/>
            <w:tcBorders>
              <w:top w:val="nil"/>
              <w:left w:val="nil"/>
              <w:bottom w:val="nil"/>
              <w:right w:val="nil"/>
            </w:tcBorders>
          </w:tcPr>
          <w:p w:rsidR="00E07B0F" w:rsidRDefault="00E07B0F">
            <w:pPr>
              <w:pStyle w:val="ConsPlusNormal"/>
            </w:pPr>
            <w:r>
              <w:t>Черткова</w:t>
            </w:r>
          </w:p>
          <w:p w:rsidR="00E07B0F" w:rsidRDefault="00E07B0F">
            <w:pPr>
              <w:pStyle w:val="ConsPlusNormal"/>
            </w:pPr>
            <w:r>
              <w:t>Елена Георгиевна</w:t>
            </w:r>
          </w:p>
        </w:tc>
        <w:tc>
          <w:tcPr>
            <w:tcW w:w="6009" w:type="dxa"/>
            <w:tcBorders>
              <w:top w:val="nil"/>
              <w:left w:val="nil"/>
              <w:bottom w:val="nil"/>
              <w:right w:val="nil"/>
            </w:tcBorders>
          </w:tcPr>
          <w:p w:rsidR="00E07B0F" w:rsidRDefault="00E07B0F">
            <w:pPr>
              <w:pStyle w:val="ConsPlusNormal"/>
            </w:pPr>
            <w:r>
              <w:t>- заместитель главного врача по лечебной части ГБУЗ СО "Ирбитская центральная городская больница"</w:t>
            </w:r>
          </w:p>
        </w:tc>
      </w:tr>
      <w:tr w:rsidR="00E07B0F">
        <w:tc>
          <w:tcPr>
            <w:tcW w:w="794" w:type="dxa"/>
            <w:tcBorders>
              <w:top w:val="nil"/>
              <w:left w:val="nil"/>
              <w:bottom w:val="nil"/>
              <w:right w:val="nil"/>
            </w:tcBorders>
          </w:tcPr>
          <w:p w:rsidR="00E07B0F" w:rsidRDefault="00E07B0F">
            <w:pPr>
              <w:pStyle w:val="ConsPlusNormal"/>
            </w:pPr>
            <w:r>
              <w:t>4.11.</w:t>
            </w:r>
          </w:p>
        </w:tc>
        <w:tc>
          <w:tcPr>
            <w:tcW w:w="2835" w:type="dxa"/>
            <w:tcBorders>
              <w:top w:val="nil"/>
              <w:left w:val="nil"/>
              <w:bottom w:val="nil"/>
              <w:right w:val="nil"/>
            </w:tcBorders>
          </w:tcPr>
          <w:p w:rsidR="00E07B0F" w:rsidRDefault="00E07B0F">
            <w:pPr>
              <w:pStyle w:val="ConsPlusNormal"/>
            </w:pPr>
            <w:r>
              <w:t>Ютяева</w:t>
            </w:r>
          </w:p>
          <w:p w:rsidR="00E07B0F" w:rsidRDefault="00E07B0F">
            <w:pPr>
              <w:pStyle w:val="ConsPlusNormal"/>
            </w:pPr>
            <w:r>
              <w:t>Екатерина Васильевна</w:t>
            </w:r>
          </w:p>
        </w:tc>
        <w:tc>
          <w:tcPr>
            <w:tcW w:w="6009" w:type="dxa"/>
            <w:tcBorders>
              <w:top w:val="nil"/>
              <w:left w:val="nil"/>
              <w:bottom w:val="nil"/>
              <w:right w:val="nil"/>
            </w:tcBorders>
          </w:tcPr>
          <w:p w:rsidR="00E07B0F" w:rsidRDefault="00E07B0F">
            <w:pPr>
              <w:pStyle w:val="ConsPlusNormal"/>
            </w:pPr>
            <w:r>
              <w:t>- главный специалист отдела специализированной медицинской помощи, в том числе высокотехнологичной медицинской помощи, Министерства здравоохранения Свердловской области</w:t>
            </w:r>
          </w:p>
        </w:tc>
      </w:tr>
      <w:tr w:rsidR="00E07B0F">
        <w:tc>
          <w:tcPr>
            <w:tcW w:w="794" w:type="dxa"/>
            <w:tcBorders>
              <w:top w:val="nil"/>
              <w:left w:val="nil"/>
              <w:bottom w:val="nil"/>
              <w:right w:val="nil"/>
            </w:tcBorders>
          </w:tcPr>
          <w:p w:rsidR="00E07B0F" w:rsidRDefault="00E07B0F">
            <w:pPr>
              <w:pStyle w:val="ConsPlusNormal"/>
            </w:pPr>
            <w:r>
              <w:lastRenderedPageBreak/>
              <w:t>4.12.</w:t>
            </w:r>
          </w:p>
        </w:tc>
        <w:tc>
          <w:tcPr>
            <w:tcW w:w="2835" w:type="dxa"/>
            <w:tcBorders>
              <w:top w:val="nil"/>
              <w:left w:val="nil"/>
              <w:bottom w:val="nil"/>
              <w:right w:val="nil"/>
            </w:tcBorders>
          </w:tcPr>
          <w:p w:rsidR="00E07B0F" w:rsidRDefault="00E07B0F">
            <w:pPr>
              <w:pStyle w:val="ConsPlusNormal"/>
            </w:pPr>
            <w:r>
              <w:t>Рыбин</w:t>
            </w:r>
          </w:p>
          <w:p w:rsidR="00E07B0F" w:rsidRDefault="00E07B0F">
            <w:pPr>
              <w:pStyle w:val="ConsPlusNormal"/>
            </w:pPr>
            <w:r>
              <w:t>Андрей Викторович</w:t>
            </w:r>
          </w:p>
        </w:tc>
        <w:tc>
          <w:tcPr>
            <w:tcW w:w="6009" w:type="dxa"/>
            <w:tcBorders>
              <w:top w:val="nil"/>
              <w:left w:val="nil"/>
              <w:bottom w:val="nil"/>
              <w:right w:val="nil"/>
            </w:tcBorders>
          </w:tcPr>
          <w:p w:rsidR="00E07B0F" w:rsidRDefault="00E07B0F">
            <w:pPr>
              <w:pStyle w:val="ConsPlusNormal"/>
            </w:pPr>
            <w:r>
              <w:t>- заместитель по лечебно-научной работе директора ГБУЗ СО "Центр специализированных видов медицинской помощи "Уральский институт травматологии и ортопедии им. В.Д. Чаклина"</w:t>
            </w:r>
          </w:p>
        </w:tc>
      </w:tr>
    </w:tbl>
    <w:p w:rsidR="00E07B0F" w:rsidRDefault="00E07B0F">
      <w:pPr>
        <w:sectPr w:rsidR="00E07B0F">
          <w:pgSz w:w="16838" w:h="11905" w:orient="landscape"/>
          <w:pgMar w:top="1701" w:right="1134" w:bottom="850" w:left="1134" w:header="0" w:footer="0" w:gutter="0"/>
          <w:cols w:space="720"/>
        </w:sectPr>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0"/>
      </w:pPr>
      <w:r>
        <w:t>Приложение N 2</w:t>
      </w:r>
    </w:p>
    <w:p w:rsidR="00E07B0F" w:rsidRDefault="00E07B0F">
      <w:pPr>
        <w:pStyle w:val="ConsPlusNormal"/>
        <w:jc w:val="right"/>
      </w:pPr>
      <w:r>
        <w:t>к Приказу</w:t>
      </w:r>
    </w:p>
    <w:p w:rsidR="00E07B0F" w:rsidRDefault="00E07B0F">
      <w:pPr>
        <w:pStyle w:val="ConsPlusNormal"/>
        <w:jc w:val="right"/>
      </w:pPr>
      <w:r>
        <w:t>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t>от 8 мая 2015 г. N 619-п</w:t>
      </w:r>
    </w:p>
    <w:p w:rsidR="00E07B0F" w:rsidRDefault="00E07B0F">
      <w:pPr>
        <w:pStyle w:val="ConsPlusNormal"/>
        <w:jc w:val="both"/>
      </w:pPr>
    </w:p>
    <w:p w:rsidR="00E07B0F" w:rsidRDefault="00E07B0F">
      <w:pPr>
        <w:pStyle w:val="ConsPlusTitle"/>
        <w:jc w:val="center"/>
      </w:pPr>
      <w:bookmarkStart w:id="2" w:name="P179"/>
      <w:bookmarkEnd w:id="2"/>
      <w:r>
        <w:t>ПОЛОЖЕНИЕ</w:t>
      </w:r>
    </w:p>
    <w:p w:rsidR="00E07B0F" w:rsidRDefault="00E07B0F">
      <w:pPr>
        <w:pStyle w:val="ConsPlusTitle"/>
        <w:jc w:val="center"/>
      </w:pPr>
      <w:r>
        <w:t>О КОМИССИИ МИНИСТЕРСТВА ЗДРАВООХРАНЕНИЯ СВЕРДЛОВСКОЙ ОБЛАСТИ</w:t>
      </w:r>
    </w:p>
    <w:p w:rsidR="00E07B0F" w:rsidRDefault="00E07B0F">
      <w:pPr>
        <w:pStyle w:val="ConsPlusTitle"/>
        <w:jc w:val="center"/>
      </w:pPr>
      <w:r>
        <w:t>ПО ОТБОРУ И НАПРАВЛЕНИЮ ПАЦИЕНТОВ, ПРОЖИВАЮЩИХ НА ТЕРРИТОРИИ</w:t>
      </w:r>
    </w:p>
    <w:p w:rsidR="00E07B0F" w:rsidRDefault="00E07B0F">
      <w:pPr>
        <w:pStyle w:val="ConsPlusTitle"/>
        <w:jc w:val="center"/>
      </w:pPr>
      <w:r>
        <w:t>СВЕРДЛОВСКОЙ ОБЛАСТИ, ДЛЯ ОКАЗАНИЯ ВЫСОКОТЕХНОЛОГИЧНОЙ</w:t>
      </w:r>
    </w:p>
    <w:p w:rsidR="00E07B0F" w:rsidRDefault="00E07B0F">
      <w:pPr>
        <w:pStyle w:val="ConsPlusTitle"/>
        <w:jc w:val="center"/>
      </w:pPr>
      <w:r>
        <w:t>МЕДИЦИНСКОЙ ПОМОЩИ В МЕДИЦИНСКИХ ОРГАНИЗАЦИЯХ, ОКАЗЫВАЮЩИХ</w:t>
      </w:r>
    </w:p>
    <w:p w:rsidR="00E07B0F" w:rsidRDefault="00E07B0F">
      <w:pPr>
        <w:pStyle w:val="ConsPlusTitle"/>
        <w:jc w:val="center"/>
      </w:pPr>
      <w:r>
        <w:t>ВЫСОКОТЕХНОЛОГИЧНУЮ МЕДИЦИНСКУЮ ПОМОЩЬ ПО ПЕРЕЧНЮ ВИДОВ</w:t>
      </w:r>
    </w:p>
    <w:p w:rsidR="00E07B0F" w:rsidRDefault="00E07B0F">
      <w:pPr>
        <w:pStyle w:val="ConsPlusTitle"/>
        <w:jc w:val="center"/>
      </w:pPr>
      <w:r>
        <w:t>ВЫСОКОТЕХНОЛОГИЧНОЙ МЕДИЦИНСКОЙ ПОМОЩИ, НЕ ВКЛЮЧЕННЫХ</w:t>
      </w:r>
    </w:p>
    <w:p w:rsidR="00E07B0F" w:rsidRDefault="00E07B0F">
      <w:pPr>
        <w:pStyle w:val="ConsPlusTitle"/>
        <w:jc w:val="center"/>
      </w:pPr>
      <w:r>
        <w:t>В БАЗОВУЮ ПРОГРАММУ ОБЯЗАТЕЛЬНОГО МЕДИЦИНСКОГО СТРАХОВАНИЯ</w:t>
      </w:r>
    </w:p>
    <w:p w:rsidR="00E07B0F" w:rsidRDefault="00E07B0F">
      <w:pPr>
        <w:pStyle w:val="ConsPlusNormal"/>
        <w:jc w:val="center"/>
      </w:pPr>
      <w:r>
        <w:t>Список изменяющих документов</w:t>
      </w:r>
    </w:p>
    <w:p w:rsidR="00E07B0F" w:rsidRDefault="00E07B0F">
      <w:pPr>
        <w:pStyle w:val="ConsPlusNormal"/>
        <w:jc w:val="center"/>
      </w:pPr>
      <w:r>
        <w:t xml:space="preserve">(в ред. </w:t>
      </w:r>
      <w:hyperlink r:id="rId14" w:history="1">
        <w:r>
          <w:rPr>
            <w:color w:val="0000FF"/>
          </w:rPr>
          <w:t>Приказа</w:t>
        </w:r>
      </w:hyperlink>
      <w:r>
        <w:t xml:space="preserve"> Минздрава Свердловской области от 01.06.2016 N 859-п)</w:t>
      </w:r>
    </w:p>
    <w:p w:rsidR="00E07B0F" w:rsidRDefault="00E07B0F">
      <w:pPr>
        <w:pStyle w:val="ConsPlusNormal"/>
        <w:jc w:val="both"/>
      </w:pPr>
    </w:p>
    <w:p w:rsidR="00E07B0F" w:rsidRDefault="00E07B0F">
      <w:pPr>
        <w:pStyle w:val="ConsPlusNormal"/>
        <w:ind w:firstLine="540"/>
        <w:jc w:val="both"/>
      </w:pPr>
      <w:r>
        <w:t>1. Комиссия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(далее - ВМП) в медицинских организациях, оказывающих ВМП по перечню видов ВМП, не включенных в базовую программу обязательного медицинского страхования (далее - Комиссия Министерства здравоохранения Свердловской области), организуется для принятия решения о необходимости направления пациентов на ВМП.</w:t>
      </w:r>
    </w:p>
    <w:p w:rsidR="00E07B0F" w:rsidRDefault="00E07B0F">
      <w:pPr>
        <w:pStyle w:val="ConsPlusNormal"/>
        <w:ind w:firstLine="540"/>
        <w:jc w:val="both"/>
      </w:pPr>
      <w:r>
        <w:t>2. Заседания Комиссии Министерства здравоохранения Свердловской области проводятся по мере поступления комплектов документов на пациентов от направляющих медицинских организаций Свердловской области.</w:t>
      </w:r>
    </w:p>
    <w:p w:rsidR="00E07B0F" w:rsidRDefault="00E07B0F">
      <w:pPr>
        <w:pStyle w:val="ConsPlusNormal"/>
        <w:ind w:firstLine="540"/>
        <w:jc w:val="both"/>
      </w:pPr>
      <w:r>
        <w:t>3. Перечень необходимых сведений для рассмотрения Комиссией Министерства здравоохранения Свердловской области:</w:t>
      </w:r>
    </w:p>
    <w:p w:rsidR="00E07B0F" w:rsidRDefault="00E07B0F">
      <w:pPr>
        <w:pStyle w:val="ConsPlusNormal"/>
        <w:ind w:firstLine="540"/>
        <w:jc w:val="both"/>
      </w:pPr>
      <w:r>
        <w:t>1) направление на госпитализацию для оказания ВМП на бланке направляющей медицинской организации, написанное разборчиво от руки или в печатном виде, заверенное личной подписью лечащего врача, личной подписью руководителя медицинской организации (уполномоченного лица), печатью лечащего врача, печатью направляющей медицинской организации, содержащее следующие сведения:</w:t>
      </w:r>
    </w:p>
    <w:p w:rsidR="00E07B0F" w:rsidRDefault="00E07B0F">
      <w:pPr>
        <w:pStyle w:val="ConsPlusNormal"/>
        <w:ind w:firstLine="540"/>
        <w:jc w:val="both"/>
      </w:pPr>
      <w:r>
        <w:t>фамилия, имя, отчество (при наличии) пациента, дата его рождения, адрес регистрации по месту жительства (пребывания);</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страховое свидетельство обязательного пенсионного страхования;</w:t>
      </w:r>
    </w:p>
    <w:p w:rsidR="00E07B0F" w:rsidRDefault="00E07B0F">
      <w:pPr>
        <w:pStyle w:val="ConsPlusNormal"/>
        <w:ind w:firstLine="540"/>
        <w:jc w:val="both"/>
      </w:pPr>
      <w:r>
        <w:t>код основного диагноза по МКБ-10;</w:t>
      </w:r>
    </w:p>
    <w:p w:rsidR="00E07B0F" w:rsidRDefault="00E07B0F">
      <w:pPr>
        <w:pStyle w:val="ConsPlusNormal"/>
        <w:ind w:firstLine="540"/>
        <w:jc w:val="both"/>
      </w:pPr>
      <w:r>
        <w:t>профиль, наименование вида ВМП в соответствии с перечнем ВМП, показанной пациенту;</w:t>
      </w:r>
    </w:p>
    <w:p w:rsidR="00E07B0F" w:rsidRDefault="00E07B0F">
      <w:pPr>
        <w:pStyle w:val="ConsPlusNormal"/>
        <w:ind w:firstLine="540"/>
        <w:jc w:val="both"/>
      </w:pPr>
      <w:r>
        <w:t>наименование медицинской организации, в которую направляется пациент для оказания ВМП;</w:t>
      </w:r>
    </w:p>
    <w:p w:rsidR="00E07B0F" w:rsidRDefault="00E07B0F">
      <w:pPr>
        <w:pStyle w:val="ConsPlusNormal"/>
        <w:ind w:firstLine="540"/>
        <w:jc w:val="both"/>
      </w:pPr>
      <w:r>
        <w:t>фамилия, имя, отчество (при наличии) и должность лечащего врача, контактный телефон, электронный адрес (при наличии);</w:t>
      </w:r>
    </w:p>
    <w:p w:rsidR="00E07B0F" w:rsidRDefault="00E07B0F">
      <w:pPr>
        <w:pStyle w:val="ConsPlusNormal"/>
        <w:ind w:firstLine="540"/>
        <w:jc w:val="both"/>
      </w:pPr>
      <w:r>
        <w:t xml:space="preserve">2) </w:t>
      </w:r>
      <w:hyperlink w:anchor="P245" w:history="1">
        <w:r>
          <w:rPr>
            <w:color w:val="0000FF"/>
          </w:rPr>
          <w:t>согласие</w:t>
        </w:r>
      </w:hyperlink>
      <w:r>
        <w:t xml:space="preserve"> на обработку персональных данных пациента (приложение N 1 к настоящему Положению);</w:t>
      </w:r>
    </w:p>
    <w:p w:rsidR="00E07B0F" w:rsidRDefault="00E07B0F">
      <w:pPr>
        <w:pStyle w:val="ConsPlusNormal"/>
        <w:ind w:firstLine="540"/>
        <w:jc w:val="both"/>
      </w:pPr>
      <w:r>
        <w:t>3) копии следующих документов:</w:t>
      </w:r>
    </w:p>
    <w:p w:rsidR="00E07B0F" w:rsidRDefault="00E07B0F">
      <w:pPr>
        <w:pStyle w:val="ConsPlusNormal"/>
        <w:ind w:firstLine="540"/>
        <w:jc w:val="both"/>
      </w:pPr>
      <w:r>
        <w:t>паспорт гражданина Российской Федерации, проживающего в Свердловской области (2, 3 и 5 страницы);</w:t>
      </w:r>
    </w:p>
    <w:p w:rsidR="00E07B0F" w:rsidRDefault="00E07B0F">
      <w:pPr>
        <w:pStyle w:val="ConsPlusNormal"/>
        <w:ind w:firstLine="540"/>
        <w:jc w:val="both"/>
      </w:pPr>
      <w:r>
        <w:t>свидетельство о рождении (для детей до 14 лет);</w:t>
      </w:r>
    </w:p>
    <w:p w:rsidR="00E07B0F" w:rsidRDefault="00E07B0F">
      <w:pPr>
        <w:pStyle w:val="ConsPlusNormal"/>
        <w:ind w:firstLine="540"/>
        <w:jc w:val="both"/>
      </w:pPr>
      <w:r>
        <w:lastRenderedPageBreak/>
        <w:t>полис обязательного медицинского страхования;</w:t>
      </w:r>
    </w:p>
    <w:p w:rsidR="00E07B0F" w:rsidRDefault="00E07B0F">
      <w:pPr>
        <w:pStyle w:val="ConsPlusNormal"/>
        <w:ind w:firstLine="540"/>
        <w:jc w:val="both"/>
      </w:pPr>
      <w:r>
        <w:t>свидетельство обязательного пенсионного страхования - СНИЛС;</w:t>
      </w:r>
    </w:p>
    <w:p w:rsidR="00E07B0F" w:rsidRDefault="00E07B0F">
      <w:pPr>
        <w:pStyle w:val="ConsPlusNormal"/>
        <w:ind w:firstLine="540"/>
        <w:jc w:val="both"/>
      </w:pPr>
      <w:r>
        <w:t>4) выписка из медицинской документации пациента в печатном виде за подписью лечащего врача и главного врача или заместителя главного врача медицинской организации,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основной диагноз и необходимость оказания ВМП;</w:t>
      </w:r>
    </w:p>
    <w:p w:rsidR="00E07B0F" w:rsidRDefault="00E07B0F">
      <w:pPr>
        <w:pStyle w:val="ConsPlusNormal"/>
        <w:ind w:firstLine="540"/>
        <w:jc w:val="both"/>
      </w:pPr>
      <w:r>
        <w:t xml:space="preserve">5) </w:t>
      </w:r>
      <w:hyperlink w:anchor="P337" w:history="1">
        <w:r>
          <w:rPr>
            <w:color w:val="0000FF"/>
          </w:rPr>
          <w:t>заключение</w:t>
        </w:r>
      </w:hyperlink>
      <w:r>
        <w:t xml:space="preserve"> главного внештатного специалиста Министерства здравоохранения Свердловской области по профилю заболевания (приложение N 2 к настоящему Положению);</w:t>
      </w:r>
    </w:p>
    <w:p w:rsidR="00E07B0F" w:rsidRDefault="00E07B0F">
      <w:pPr>
        <w:pStyle w:val="ConsPlusNormal"/>
        <w:ind w:firstLine="540"/>
        <w:jc w:val="both"/>
      </w:pPr>
      <w:r>
        <w:t>справка медико-социальной экспертизы (при наличии);</w:t>
      </w:r>
    </w:p>
    <w:p w:rsidR="00E07B0F" w:rsidRDefault="00E07B0F">
      <w:pPr>
        <w:pStyle w:val="ConsPlusNormal"/>
        <w:ind w:firstLine="540"/>
        <w:jc w:val="both"/>
      </w:pPr>
      <w:r>
        <w:t>справка из Пенсионного фонда Российской Федерации о льготах на бесплатный проезд к месту лечения и обратно (при наличии);</w:t>
      </w:r>
    </w:p>
    <w:p w:rsidR="00E07B0F" w:rsidRDefault="00E07B0F">
      <w:pPr>
        <w:pStyle w:val="ConsPlusNormal"/>
        <w:ind w:firstLine="540"/>
        <w:jc w:val="both"/>
      </w:pPr>
      <w:r>
        <w:t>6) протокол врачебной комиссии направляющей медицинской организации, подтверждающий наличие медицинских показаний к оказанию высокотехнологичной медицинской помощи.</w:t>
      </w:r>
    </w:p>
    <w:p w:rsidR="00E07B0F" w:rsidRDefault="00E07B0F">
      <w:pPr>
        <w:pStyle w:val="ConsPlusNormal"/>
        <w:jc w:val="both"/>
      </w:pPr>
      <w:r>
        <w:t xml:space="preserve">(подп. 6 введен </w:t>
      </w:r>
      <w:hyperlink r:id="rId15" w:history="1">
        <w:r>
          <w:rPr>
            <w:color w:val="0000FF"/>
          </w:rPr>
          <w:t>Приказом</w:t>
        </w:r>
      </w:hyperlink>
      <w:r>
        <w:t xml:space="preserve"> Минздрава Свердловской области от 01.06.2016 N 859-п)</w:t>
      </w:r>
    </w:p>
    <w:p w:rsidR="00E07B0F" w:rsidRDefault="00E07B0F">
      <w:pPr>
        <w:pStyle w:val="ConsPlusNormal"/>
        <w:ind w:firstLine="540"/>
        <w:jc w:val="both"/>
      </w:pPr>
      <w:r>
        <w:t>В случае обращения от имени пациента законного представителя (доверенного лица):</w:t>
      </w:r>
    </w:p>
    <w:p w:rsidR="00E07B0F" w:rsidRDefault="00E07B0F">
      <w:pPr>
        <w:pStyle w:val="ConsPlusNormal"/>
        <w:ind w:firstLine="540"/>
        <w:jc w:val="both"/>
      </w:pPr>
      <w:r>
        <w:t>1) в письменном заявлении дополнительно указываются сведения о законном представителе (доверенном лице), аналогичные сведениям о самом пациенте;</w:t>
      </w:r>
    </w:p>
    <w:p w:rsidR="00E07B0F" w:rsidRDefault="00E07B0F">
      <w:pPr>
        <w:pStyle w:val="ConsPlusNormal"/>
        <w:ind w:firstLine="540"/>
        <w:jc w:val="both"/>
      </w:pPr>
      <w:r>
        <w:t>2) дополнительно к письменному обращению пациента прилагается копия паспорта законного представителя пациента (доверенного лица); копия документа, подтверждающего полномочия законного представителя пациента, или заверенная в установленном законодательством Российской Федерации порядке доверенность на имя доверенного лица пациента.</w:t>
      </w:r>
    </w:p>
    <w:p w:rsidR="00E07B0F" w:rsidRDefault="00E07B0F">
      <w:pPr>
        <w:pStyle w:val="ConsPlusNormal"/>
        <w:ind w:firstLine="540"/>
        <w:jc w:val="both"/>
      </w:pPr>
      <w:r>
        <w:t>4. Подготовка решения Комиссии Министерства здравоохранения Свердловской области о наличии (отсутствии) медицинских показаний для направления пациента на ВМП не должна превышать 10 рабочих дней со дня поступления комплекта документов на пациента в Министерство здравоохранения Свердловской области.</w:t>
      </w:r>
    </w:p>
    <w:p w:rsidR="00E07B0F" w:rsidRDefault="00E07B0F">
      <w:pPr>
        <w:pStyle w:val="ConsPlusNormal"/>
        <w:ind w:firstLine="540"/>
        <w:jc w:val="both"/>
      </w:pPr>
      <w:r>
        <w:t>5. Решение Комиссии Министерства здравоохранения Свердловской области оформляется протоколом в двух экземплярах. Протоколы решений Комиссии Министерства здравоохранения Свердловской области хранятся в Министерстве здравоохранения Свердловской области в течение 10 лет.</w:t>
      </w:r>
    </w:p>
    <w:p w:rsidR="00E07B0F" w:rsidRDefault="00E07B0F">
      <w:pPr>
        <w:pStyle w:val="ConsPlusNormal"/>
        <w:ind w:firstLine="540"/>
        <w:jc w:val="both"/>
      </w:pPr>
      <w:r>
        <w:t>6. Выписка из протокола решения Комиссии Министерства здравоохранения Свердловской области, содержащая в том числе номер Талона пациента в специализированной информационной системе, ответственным сотрудником ГБУЗ СО "Медицинский информационно-аналитический центр" (далее - ГБУЗ СО "МИАЦ") направляется в медицинскую организацию, направившую документы пациента, посредством почтовой и (или) защищенной электронной связи.</w:t>
      </w:r>
    </w:p>
    <w:p w:rsidR="00E07B0F" w:rsidRDefault="00E07B0F">
      <w:pPr>
        <w:pStyle w:val="ConsPlusNormal"/>
        <w:ind w:firstLine="540"/>
        <w:jc w:val="both"/>
      </w:pPr>
      <w:r>
        <w:t>Медицинская организация, направившая документы пациента, информирует пациента (его законного представителя) о номере Талона в специализированной информационной системе с целью отслеживания на сайте http://talon.rosminzdrav.ru, а также выдает выписку из протокола решения Комиссии Министерства здравоохранения Свердловской области на руки пациенту (его законному представителю) по письменному заявлению или направляет пациенту (его законному представителю) посредством почтовой и (или) защищенной электронной связи.</w:t>
      </w:r>
    </w:p>
    <w:p w:rsidR="00E07B0F" w:rsidRDefault="00E07B0F">
      <w:pPr>
        <w:pStyle w:val="ConsPlusNormal"/>
        <w:jc w:val="both"/>
      </w:pPr>
      <w:r>
        <w:t xml:space="preserve">(п. 6 в ред. </w:t>
      </w:r>
      <w:hyperlink r:id="rId16" w:history="1">
        <w:r>
          <w:rPr>
            <w:color w:val="0000FF"/>
          </w:rPr>
          <w:t>Приказа</w:t>
        </w:r>
      </w:hyperlink>
      <w:r>
        <w:t xml:space="preserve"> Минздрава Свердловской области от 01.06.2016 N 859-п)</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1"/>
      </w:pPr>
      <w:r>
        <w:t>Приложение N 1</w:t>
      </w:r>
    </w:p>
    <w:p w:rsidR="00E07B0F" w:rsidRDefault="00E07B0F">
      <w:pPr>
        <w:pStyle w:val="ConsPlusNormal"/>
        <w:jc w:val="right"/>
      </w:pPr>
      <w:r>
        <w:t>к Положению</w:t>
      </w:r>
    </w:p>
    <w:p w:rsidR="00E07B0F" w:rsidRDefault="00E07B0F">
      <w:pPr>
        <w:pStyle w:val="ConsPlusNormal"/>
        <w:jc w:val="right"/>
      </w:pPr>
      <w:r>
        <w:t>о Комиссии 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lastRenderedPageBreak/>
        <w:t>по отбору и направлению пациентов,</w:t>
      </w:r>
    </w:p>
    <w:p w:rsidR="00E07B0F" w:rsidRDefault="00E07B0F">
      <w:pPr>
        <w:pStyle w:val="ConsPlusNormal"/>
        <w:jc w:val="right"/>
      </w:pPr>
      <w:r>
        <w:t>проживающих на территории</w:t>
      </w:r>
    </w:p>
    <w:p w:rsidR="00E07B0F" w:rsidRDefault="00E07B0F">
      <w:pPr>
        <w:pStyle w:val="ConsPlusNormal"/>
        <w:jc w:val="right"/>
      </w:pPr>
      <w:r>
        <w:t>Свердловской области,</w:t>
      </w:r>
    </w:p>
    <w:p w:rsidR="00E07B0F" w:rsidRDefault="00E07B0F">
      <w:pPr>
        <w:pStyle w:val="ConsPlusNormal"/>
        <w:jc w:val="right"/>
      </w:pPr>
      <w:r>
        <w:t>для оказания 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в медицинских организациях,</w:t>
      </w:r>
    </w:p>
    <w:p w:rsidR="00E07B0F" w:rsidRDefault="00E07B0F">
      <w:pPr>
        <w:pStyle w:val="ConsPlusNormal"/>
        <w:jc w:val="right"/>
      </w:pPr>
      <w:r>
        <w:t>оказывающих высокотехнологичную</w:t>
      </w:r>
    </w:p>
    <w:p w:rsidR="00E07B0F" w:rsidRDefault="00E07B0F">
      <w:pPr>
        <w:pStyle w:val="ConsPlusNormal"/>
        <w:jc w:val="right"/>
      </w:pPr>
      <w:r>
        <w:t>медицинскую помощь</w:t>
      </w:r>
    </w:p>
    <w:p w:rsidR="00E07B0F" w:rsidRDefault="00E07B0F">
      <w:pPr>
        <w:pStyle w:val="ConsPlusNormal"/>
        <w:jc w:val="right"/>
      </w:pPr>
      <w:r>
        <w:t>по перечню видов</w:t>
      </w:r>
    </w:p>
    <w:p w:rsidR="00E07B0F" w:rsidRDefault="00E07B0F">
      <w:pPr>
        <w:pStyle w:val="ConsPlusNormal"/>
        <w:jc w:val="right"/>
      </w:pPr>
      <w:r>
        <w:t>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не включенных в базовую</w:t>
      </w:r>
    </w:p>
    <w:p w:rsidR="00E07B0F" w:rsidRDefault="00E07B0F">
      <w:pPr>
        <w:pStyle w:val="ConsPlusNormal"/>
        <w:jc w:val="right"/>
      </w:pPr>
      <w:r>
        <w:t>программу обязательного</w:t>
      </w:r>
    </w:p>
    <w:p w:rsidR="00E07B0F" w:rsidRDefault="00E07B0F">
      <w:pPr>
        <w:pStyle w:val="ConsPlusNormal"/>
        <w:jc w:val="right"/>
      </w:pPr>
      <w:r>
        <w:t>медицинского страхования</w:t>
      </w:r>
    </w:p>
    <w:p w:rsidR="00E07B0F" w:rsidRDefault="00E07B0F">
      <w:pPr>
        <w:pStyle w:val="ConsPlusNormal"/>
        <w:jc w:val="both"/>
      </w:pPr>
    </w:p>
    <w:p w:rsidR="00E07B0F" w:rsidRDefault="00E07B0F">
      <w:pPr>
        <w:pStyle w:val="ConsPlusNonformat"/>
        <w:jc w:val="both"/>
      </w:pPr>
      <w:bookmarkStart w:id="3" w:name="P245"/>
      <w:bookmarkEnd w:id="3"/>
      <w:r>
        <w:t xml:space="preserve">                                 СОГЛАСИЕ</w:t>
      </w:r>
    </w:p>
    <w:p w:rsidR="00E07B0F" w:rsidRDefault="00E07B0F">
      <w:pPr>
        <w:pStyle w:val="ConsPlusNonformat"/>
        <w:jc w:val="both"/>
      </w:pPr>
      <w:r>
        <w:t xml:space="preserve">                     НА ОБРАБОТКУ ПЕРСОНАЛЬНЫХ ДАННЫХ</w:t>
      </w:r>
    </w:p>
    <w:p w:rsidR="00E07B0F" w:rsidRDefault="00E07B0F">
      <w:pPr>
        <w:pStyle w:val="ConsPlusNonformat"/>
        <w:jc w:val="both"/>
      </w:pPr>
    </w:p>
    <w:p w:rsidR="00E07B0F" w:rsidRDefault="00E07B0F">
      <w:pPr>
        <w:pStyle w:val="ConsPlusNonformat"/>
        <w:jc w:val="both"/>
      </w:pPr>
      <w:r>
        <w:t xml:space="preserve">    Я, ___________________________________________________________________,</w:t>
      </w:r>
    </w:p>
    <w:p w:rsidR="00E07B0F" w:rsidRDefault="00E07B0F">
      <w:pPr>
        <w:pStyle w:val="ConsPlusNonformat"/>
        <w:jc w:val="both"/>
      </w:pPr>
      <w:r>
        <w:t xml:space="preserve">                          (фамилия, имя, отчество)</w:t>
      </w:r>
    </w:p>
    <w:p w:rsidR="00E07B0F" w:rsidRDefault="00E07B0F">
      <w:pPr>
        <w:pStyle w:val="ConsPlusNonformat"/>
        <w:jc w:val="both"/>
      </w:pPr>
      <w:r>
        <w:t>даю согласие (нужное подчеркнуть) _________________________________________</w:t>
      </w:r>
    </w:p>
    <w:p w:rsidR="00E07B0F" w:rsidRDefault="00E07B0F">
      <w:pPr>
        <w:pStyle w:val="ConsPlusNonformat"/>
        <w:jc w:val="both"/>
      </w:pPr>
      <w:r>
        <w:t xml:space="preserve">                                      (наименование, адрес медицинской</w:t>
      </w:r>
    </w:p>
    <w:p w:rsidR="00E07B0F" w:rsidRDefault="00E07B0F">
      <w:pPr>
        <w:pStyle w:val="ConsPlusNonformat"/>
        <w:jc w:val="both"/>
      </w:pPr>
      <w:r>
        <w:t xml:space="preserve">                                                 организации)</w:t>
      </w:r>
    </w:p>
    <w:p w:rsidR="00E07B0F" w:rsidRDefault="00E07B0F">
      <w:pPr>
        <w:pStyle w:val="ConsPlusNonformat"/>
        <w:jc w:val="both"/>
      </w:pPr>
      <w:r>
        <w:t>и (или)  Министерству   здравоохранения    Свердловской  области,   620014,</w:t>
      </w:r>
    </w:p>
    <w:p w:rsidR="00E07B0F" w:rsidRDefault="00E07B0F">
      <w:pPr>
        <w:pStyle w:val="ConsPlusNonformat"/>
        <w:jc w:val="both"/>
      </w:pPr>
      <w:r>
        <w:t>г. Екатеринбург, ул. Вайнера, д. 34-Б, на обработку и использование данных,</w:t>
      </w:r>
    </w:p>
    <w:p w:rsidR="00E07B0F" w:rsidRDefault="00E07B0F">
      <w:pPr>
        <w:pStyle w:val="ConsPlusNonformat"/>
        <w:jc w:val="both"/>
      </w:pPr>
      <w:r>
        <w:t>содержащихся  в  настоящем  заявлении, а также в медицинской документации с</w:t>
      </w:r>
    </w:p>
    <w:p w:rsidR="00E07B0F" w:rsidRDefault="00E07B0F">
      <w:pPr>
        <w:pStyle w:val="ConsPlusNonformat"/>
        <w:jc w:val="both"/>
      </w:pPr>
      <w:r>
        <w:t>целью организации оказания высокотехнологичной медицинской помощи.</w:t>
      </w:r>
    </w:p>
    <w:p w:rsidR="00E07B0F" w:rsidRDefault="00E07B0F">
      <w:pPr>
        <w:pStyle w:val="ConsPlusNonformat"/>
        <w:jc w:val="both"/>
      </w:pPr>
    </w:p>
    <w:p w:rsidR="00E07B0F" w:rsidRDefault="00E07B0F">
      <w:pPr>
        <w:pStyle w:val="ConsPlusNonformat"/>
        <w:jc w:val="both"/>
      </w:pPr>
      <w:r>
        <w:t>1. Дата рождения __________________________________________________________</w:t>
      </w:r>
    </w:p>
    <w:p w:rsidR="00E07B0F" w:rsidRDefault="00E07B0F">
      <w:pPr>
        <w:pStyle w:val="ConsPlusNonformat"/>
        <w:jc w:val="both"/>
      </w:pPr>
      <w:r>
        <w:t xml:space="preserve">                                    (число, месяц, год)</w:t>
      </w:r>
    </w:p>
    <w:p w:rsidR="00E07B0F" w:rsidRDefault="00E07B0F">
      <w:pPr>
        <w:pStyle w:val="ConsPlusNonformat"/>
        <w:jc w:val="both"/>
      </w:pPr>
      <w:r>
        <w:t>2. Пол ____________________________________________________________________</w:t>
      </w:r>
    </w:p>
    <w:p w:rsidR="00E07B0F" w:rsidRDefault="00E07B0F">
      <w:pPr>
        <w:pStyle w:val="ConsPlusNonformat"/>
        <w:jc w:val="both"/>
      </w:pPr>
      <w:r>
        <w:t xml:space="preserve">                           (женский, мужской - указать нужное)</w:t>
      </w:r>
    </w:p>
    <w:p w:rsidR="00E07B0F" w:rsidRDefault="00E07B0F">
      <w:pPr>
        <w:pStyle w:val="ConsPlusNonformat"/>
        <w:jc w:val="both"/>
      </w:pPr>
      <w:r>
        <w:t>3. Документ, удостоверяющий личность ______________________________________</w:t>
      </w:r>
    </w:p>
    <w:p w:rsidR="00E07B0F" w:rsidRDefault="00E07B0F">
      <w:pPr>
        <w:pStyle w:val="ConsPlusNonformat"/>
        <w:jc w:val="both"/>
      </w:pPr>
      <w:r>
        <w:t xml:space="preserve">                                              (наименование, номер и</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 xml:space="preserve">                    серия документа, кем и когда выдан)</w:t>
      </w:r>
    </w:p>
    <w:p w:rsidR="00E07B0F" w:rsidRDefault="00E07B0F">
      <w:pPr>
        <w:pStyle w:val="ConsPlusNonformat"/>
        <w:jc w:val="both"/>
      </w:pPr>
      <w:r>
        <w:t>4. Адрес по месту регистрации _____________________________________________</w:t>
      </w:r>
    </w:p>
    <w:p w:rsidR="00E07B0F" w:rsidRDefault="00E07B0F">
      <w:pPr>
        <w:pStyle w:val="ConsPlusNonformat"/>
        <w:jc w:val="both"/>
      </w:pPr>
      <w:r>
        <w:t xml:space="preserve">                                 (почтовый адрес по месту регистрации)</w:t>
      </w:r>
    </w:p>
    <w:p w:rsidR="00E07B0F" w:rsidRDefault="00E07B0F">
      <w:pPr>
        <w:pStyle w:val="ConsPlusNonformat"/>
        <w:jc w:val="both"/>
      </w:pPr>
      <w:r>
        <w:t>5. Адрес фактического проживания __________________________________________</w:t>
      </w:r>
    </w:p>
    <w:p w:rsidR="00E07B0F" w:rsidRDefault="00E07B0F">
      <w:pPr>
        <w:pStyle w:val="ConsPlusNonformat"/>
        <w:jc w:val="both"/>
      </w:pPr>
      <w:r>
        <w:t xml:space="preserve">                                  (почтовый адрес фактического проживания,</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 xml:space="preserve">                            контактный телефон)</w:t>
      </w:r>
    </w:p>
    <w:p w:rsidR="00E07B0F" w:rsidRDefault="00E07B0F">
      <w:pPr>
        <w:pStyle w:val="ConsPlusNonformat"/>
        <w:jc w:val="both"/>
      </w:pPr>
      <w:r>
        <w:t>6.   Наименование   страховой   компании,   серия   и  N  страхового полиса</w:t>
      </w:r>
    </w:p>
    <w:p w:rsidR="00E07B0F" w:rsidRDefault="00E07B0F">
      <w:pPr>
        <w:pStyle w:val="ConsPlusNonformat"/>
        <w:jc w:val="both"/>
      </w:pPr>
      <w:r>
        <w:t>обязательного медицинского страхования ____________________________________</w:t>
      </w:r>
    </w:p>
    <w:p w:rsidR="00E07B0F" w:rsidRDefault="00E07B0F">
      <w:pPr>
        <w:pStyle w:val="ConsPlusNonformat"/>
        <w:jc w:val="both"/>
      </w:pPr>
      <w:r>
        <w:t>7. Страховой номер индивидуального лицевого счета (СНИЛС):</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bookmarkStart w:id="4" w:name="P276"/>
      <w:bookmarkEnd w:id="4"/>
      <w:r>
        <w:t>8. Сведения о законном представителе ______________________________________</w:t>
      </w:r>
    </w:p>
    <w:p w:rsidR="00E07B0F" w:rsidRDefault="00E07B0F">
      <w:pPr>
        <w:pStyle w:val="ConsPlusNonformat"/>
        <w:jc w:val="both"/>
      </w:pPr>
      <w:r>
        <w:t xml:space="preserve">                                            (фамилия, имя, отчество)</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 xml:space="preserve">  (почтовый адрес места жительства, пребывания, фактического проживания,</w:t>
      </w:r>
    </w:p>
    <w:p w:rsidR="00E07B0F" w:rsidRDefault="00E07B0F">
      <w:pPr>
        <w:pStyle w:val="ConsPlusNonformat"/>
        <w:jc w:val="both"/>
      </w:pPr>
      <w:r>
        <w:t xml:space="preserve">                                 телефон)</w:t>
      </w:r>
    </w:p>
    <w:p w:rsidR="00E07B0F" w:rsidRDefault="00E07B0F">
      <w:pPr>
        <w:pStyle w:val="ConsPlusNonformat"/>
        <w:jc w:val="both"/>
      </w:pPr>
      <w:r>
        <w:t>9. Дата рождения законного представителя __________________________________</w:t>
      </w:r>
    </w:p>
    <w:p w:rsidR="00E07B0F" w:rsidRDefault="00E07B0F">
      <w:pPr>
        <w:pStyle w:val="ConsPlusNonformat"/>
        <w:jc w:val="both"/>
      </w:pPr>
      <w:r>
        <w:t xml:space="preserve">                                                (число, месяц, год)</w:t>
      </w:r>
    </w:p>
    <w:p w:rsidR="00E07B0F" w:rsidRDefault="00E07B0F">
      <w:pPr>
        <w:pStyle w:val="ConsPlusNonformat"/>
        <w:jc w:val="both"/>
      </w:pPr>
      <w:r>
        <w:t>10. Документ, удостоверяющий личность законного представителя _____________</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 xml:space="preserve">        (наименование, номер и серия документа, кем и когда выдан)</w:t>
      </w:r>
    </w:p>
    <w:p w:rsidR="00E07B0F" w:rsidRDefault="00E07B0F">
      <w:pPr>
        <w:pStyle w:val="ConsPlusNonformat"/>
        <w:jc w:val="both"/>
      </w:pPr>
      <w:bookmarkStart w:id="5" w:name="P286"/>
      <w:bookmarkEnd w:id="5"/>
      <w:r>
        <w:t>11. Документ, подтверждающий полномочия законного представителя ___________</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 xml:space="preserve">        (наименование, номер и серия документа, кем и когда выдан)</w:t>
      </w:r>
    </w:p>
    <w:p w:rsidR="00E07B0F" w:rsidRDefault="00E07B0F">
      <w:pPr>
        <w:pStyle w:val="ConsPlusNonformat"/>
        <w:jc w:val="both"/>
      </w:pPr>
      <w:r>
        <w:t xml:space="preserve">Примечание:  пункты  с  </w:t>
      </w:r>
      <w:hyperlink w:anchor="P276" w:history="1">
        <w:r>
          <w:rPr>
            <w:color w:val="0000FF"/>
          </w:rPr>
          <w:t>8</w:t>
        </w:r>
      </w:hyperlink>
      <w:r>
        <w:t xml:space="preserve">  по  </w:t>
      </w:r>
      <w:hyperlink w:anchor="P286" w:history="1">
        <w:r>
          <w:rPr>
            <w:color w:val="0000FF"/>
          </w:rPr>
          <w:t>11</w:t>
        </w:r>
      </w:hyperlink>
      <w:r>
        <w:t xml:space="preserve">  заполняются в том случае, если заявление</w:t>
      </w:r>
    </w:p>
    <w:p w:rsidR="00E07B0F" w:rsidRDefault="00E07B0F">
      <w:pPr>
        <w:pStyle w:val="ConsPlusNonformat"/>
        <w:jc w:val="both"/>
      </w:pPr>
      <w:r>
        <w:t>заполняет представитель гражданина Российской Федерации.</w:t>
      </w:r>
    </w:p>
    <w:p w:rsidR="00E07B0F" w:rsidRDefault="00E07B0F">
      <w:pPr>
        <w:pStyle w:val="ConsPlusNonformat"/>
        <w:jc w:val="both"/>
      </w:pPr>
    </w:p>
    <w:p w:rsidR="00E07B0F" w:rsidRDefault="00E07B0F">
      <w:pPr>
        <w:pStyle w:val="ConsPlusNonformat"/>
        <w:jc w:val="both"/>
      </w:pPr>
      <w:r>
        <w:t xml:space="preserve">    Об    ответственности    за   достоверность   представленных   сведений</w:t>
      </w:r>
    </w:p>
    <w:p w:rsidR="00E07B0F" w:rsidRDefault="00E07B0F">
      <w:pPr>
        <w:pStyle w:val="ConsPlusNonformat"/>
        <w:jc w:val="both"/>
      </w:pPr>
      <w:r>
        <w:t>предупрежден  (предупреждена).</w:t>
      </w:r>
    </w:p>
    <w:p w:rsidR="00E07B0F" w:rsidRDefault="00E07B0F">
      <w:pPr>
        <w:pStyle w:val="ConsPlusNonformat"/>
        <w:jc w:val="both"/>
      </w:pPr>
      <w:r>
        <w:t xml:space="preserve">    На  передачу  лично мне сведений о дате госпитализации и иных данных по</w:t>
      </w:r>
    </w:p>
    <w:p w:rsidR="00E07B0F" w:rsidRDefault="00E07B0F">
      <w:pPr>
        <w:pStyle w:val="ConsPlusNonformat"/>
        <w:jc w:val="both"/>
      </w:pPr>
      <w:r>
        <w:t>телефонам,  электронным адресам, указанным в заявлении, согласен (согласна)</w:t>
      </w:r>
    </w:p>
    <w:p w:rsidR="00E07B0F" w:rsidRDefault="00E07B0F">
      <w:pPr>
        <w:pStyle w:val="ConsPlusNonformat"/>
        <w:jc w:val="both"/>
      </w:pPr>
      <w:r>
        <w:t>(нужное подчеркнуть)</w:t>
      </w:r>
    </w:p>
    <w:p w:rsidR="00E07B0F" w:rsidRDefault="00E07B0F">
      <w:pPr>
        <w:pStyle w:val="ConsPlusNonformat"/>
        <w:jc w:val="both"/>
      </w:pPr>
    </w:p>
    <w:p w:rsidR="00E07B0F" w:rsidRDefault="00E07B0F">
      <w:pPr>
        <w:pStyle w:val="ConsPlusNonformat"/>
        <w:jc w:val="both"/>
      </w:pPr>
      <w:r>
        <w:t>"__" ____________ 20__ г.                _______________/_________________/</w:t>
      </w:r>
    </w:p>
    <w:p w:rsidR="00E07B0F" w:rsidRDefault="00E07B0F">
      <w:pPr>
        <w:pStyle w:val="ConsPlusNonformat"/>
        <w:jc w:val="both"/>
      </w:pPr>
    </w:p>
    <w:p w:rsidR="00E07B0F" w:rsidRDefault="00E07B0F">
      <w:pPr>
        <w:pStyle w:val="ConsPlusNonformat"/>
        <w:jc w:val="both"/>
      </w:pPr>
      <w:r>
        <w:t>Данные, указанные в заявлении, соответствуют представленным документам.</w:t>
      </w:r>
    </w:p>
    <w:p w:rsidR="00E07B0F" w:rsidRDefault="00E07B0F">
      <w:pPr>
        <w:pStyle w:val="ConsPlusNonformat"/>
        <w:jc w:val="both"/>
      </w:pPr>
      <w:r>
        <w:t>Заявление и документы гражданина (гражданки) ______________________________</w:t>
      </w:r>
    </w:p>
    <w:p w:rsidR="00E07B0F" w:rsidRDefault="00E07B0F">
      <w:pPr>
        <w:pStyle w:val="ConsPlusNonformat"/>
        <w:jc w:val="both"/>
      </w:pPr>
      <w:r>
        <w:t>зарегистрированы.</w:t>
      </w:r>
    </w:p>
    <w:p w:rsidR="00E07B0F" w:rsidRDefault="00E07B0F">
      <w:pPr>
        <w:pStyle w:val="ConsPlusNonformat"/>
        <w:jc w:val="both"/>
      </w:pPr>
      <w:r>
        <w:t>Принял: _____________________________        ______________________________</w:t>
      </w:r>
    </w:p>
    <w:p w:rsidR="00E07B0F" w:rsidRDefault="00E07B0F">
      <w:pPr>
        <w:pStyle w:val="ConsPlusNonformat"/>
        <w:jc w:val="both"/>
      </w:pPr>
      <w:r>
        <w:t xml:space="preserve">           (дата приема заявления)                (подпись специалиста)</w:t>
      </w:r>
    </w:p>
    <w:p w:rsidR="00E07B0F" w:rsidRDefault="00E07B0F">
      <w:pPr>
        <w:pStyle w:val="ConsPlusNonformat"/>
        <w:jc w:val="both"/>
      </w:pPr>
      <w:r>
        <w:t>---------------------------------------------------------------------------</w:t>
      </w:r>
    </w:p>
    <w:p w:rsidR="00E07B0F" w:rsidRDefault="00E07B0F">
      <w:pPr>
        <w:pStyle w:val="ConsPlusNonformat"/>
        <w:jc w:val="both"/>
      </w:pPr>
      <w:r>
        <w:t xml:space="preserve">                              (линия отреза)</w:t>
      </w:r>
    </w:p>
    <w:p w:rsidR="00E07B0F" w:rsidRDefault="00E07B0F">
      <w:pPr>
        <w:pStyle w:val="ConsPlusNonformat"/>
        <w:jc w:val="both"/>
      </w:pPr>
    </w:p>
    <w:p w:rsidR="00E07B0F" w:rsidRDefault="00E07B0F">
      <w:pPr>
        <w:pStyle w:val="ConsPlusNonformat"/>
        <w:jc w:val="both"/>
      </w:pPr>
      <w:r>
        <w:t xml:space="preserve">                           РАСПИСКА-УВЕДОМЛЕНИЕ</w:t>
      </w:r>
    </w:p>
    <w:p w:rsidR="00E07B0F" w:rsidRDefault="00E07B0F">
      <w:pPr>
        <w:pStyle w:val="ConsPlusNonformat"/>
        <w:jc w:val="both"/>
      </w:pPr>
    </w:p>
    <w:p w:rsidR="00E07B0F" w:rsidRDefault="00E07B0F">
      <w:pPr>
        <w:pStyle w:val="ConsPlusNonformat"/>
        <w:jc w:val="both"/>
      </w:pPr>
      <w:r>
        <w:t>Заявление и документы гражданина (гражданки) ______________________________</w:t>
      </w:r>
    </w:p>
    <w:p w:rsidR="00E07B0F" w:rsidRDefault="00E07B0F">
      <w:pPr>
        <w:pStyle w:val="ConsPlusNonformat"/>
        <w:jc w:val="both"/>
      </w:pPr>
      <w:r>
        <w:t>Принял: _____________________________        ______________________________</w:t>
      </w:r>
    </w:p>
    <w:p w:rsidR="00E07B0F" w:rsidRDefault="00E07B0F">
      <w:pPr>
        <w:pStyle w:val="ConsPlusNonformat"/>
        <w:jc w:val="both"/>
      </w:pPr>
      <w:r>
        <w:t xml:space="preserve">           (дата приема заявления)                (подпись специалиста)</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1"/>
      </w:pPr>
      <w:r>
        <w:t>Приложение N 2</w:t>
      </w:r>
    </w:p>
    <w:p w:rsidR="00E07B0F" w:rsidRDefault="00E07B0F">
      <w:pPr>
        <w:pStyle w:val="ConsPlusNormal"/>
        <w:jc w:val="right"/>
      </w:pPr>
      <w:r>
        <w:t>к Положению</w:t>
      </w:r>
    </w:p>
    <w:p w:rsidR="00E07B0F" w:rsidRDefault="00E07B0F">
      <w:pPr>
        <w:pStyle w:val="ConsPlusNormal"/>
        <w:jc w:val="right"/>
      </w:pPr>
      <w:r>
        <w:t>о Комиссии 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t>по отбору и направлению пациентов,</w:t>
      </w:r>
    </w:p>
    <w:p w:rsidR="00E07B0F" w:rsidRDefault="00E07B0F">
      <w:pPr>
        <w:pStyle w:val="ConsPlusNormal"/>
        <w:jc w:val="right"/>
      </w:pPr>
      <w:r>
        <w:t>проживающих на территории</w:t>
      </w:r>
    </w:p>
    <w:p w:rsidR="00E07B0F" w:rsidRDefault="00E07B0F">
      <w:pPr>
        <w:pStyle w:val="ConsPlusNormal"/>
        <w:jc w:val="right"/>
      </w:pPr>
      <w:r>
        <w:t>Свердловской области,</w:t>
      </w:r>
    </w:p>
    <w:p w:rsidR="00E07B0F" w:rsidRDefault="00E07B0F">
      <w:pPr>
        <w:pStyle w:val="ConsPlusNormal"/>
        <w:jc w:val="right"/>
      </w:pPr>
      <w:r>
        <w:t>для оказания 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в медицинских организациях,</w:t>
      </w:r>
    </w:p>
    <w:p w:rsidR="00E07B0F" w:rsidRDefault="00E07B0F">
      <w:pPr>
        <w:pStyle w:val="ConsPlusNormal"/>
        <w:jc w:val="right"/>
      </w:pPr>
      <w:r>
        <w:t>оказывающих высокотехнологичную</w:t>
      </w:r>
    </w:p>
    <w:p w:rsidR="00E07B0F" w:rsidRDefault="00E07B0F">
      <w:pPr>
        <w:pStyle w:val="ConsPlusNormal"/>
        <w:jc w:val="right"/>
      </w:pPr>
      <w:r>
        <w:t>медицинскую помощь</w:t>
      </w:r>
    </w:p>
    <w:p w:rsidR="00E07B0F" w:rsidRDefault="00E07B0F">
      <w:pPr>
        <w:pStyle w:val="ConsPlusNormal"/>
        <w:jc w:val="right"/>
      </w:pPr>
      <w:r>
        <w:t>по перечню видов</w:t>
      </w:r>
    </w:p>
    <w:p w:rsidR="00E07B0F" w:rsidRDefault="00E07B0F">
      <w:pPr>
        <w:pStyle w:val="ConsPlusNormal"/>
        <w:jc w:val="right"/>
      </w:pPr>
      <w:r>
        <w:t>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не включенных в базовую</w:t>
      </w:r>
    </w:p>
    <w:p w:rsidR="00E07B0F" w:rsidRDefault="00E07B0F">
      <w:pPr>
        <w:pStyle w:val="ConsPlusNormal"/>
        <w:jc w:val="right"/>
      </w:pPr>
      <w:r>
        <w:t>программу обязательного</w:t>
      </w:r>
    </w:p>
    <w:p w:rsidR="00E07B0F" w:rsidRDefault="00E07B0F">
      <w:pPr>
        <w:pStyle w:val="ConsPlusNormal"/>
        <w:jc w:val="right"/>
      </w:pPr>
      <w:r>
        <w:t>медицинского страхования</w:t>
      </w:r>
    </w:p>
    <w:p w:rsidR="00E07B0F" w:rsidRDefault="00E07B0F">
      <w:pPr>
        <w:pStyle w:val="ConsPlusNormal"/>
        <w:jc w:val="both"/>
      </w:pPr>
    </w:p>
    <w:p w:rsidR="00E07B0F" w:rsidRDefault="00E07B0F">
      <w:pPr>
        <w:pStyle w:val="ConsPlusNonformat"/>
        <w:jc w:val="both"/>
      </w:pPr>
      <w:bookmarkStart w:id="6" w:name="P337"/>
      <w:bookmarkEnd w:id="6"/>
      <w:r>
        <w:t xml:space="preserve">                                ЗАКЛЮЧЕНИЕ</w:t>
      </w:r>
    </w:p>
    <w:p w:rsidR="00E07B0F" w:rsidRDefault="00E07B0F">
      <w:pPr>
        <w:pStyle w:val="ConsPlusNonformat"/>
        <w:jc w:val="both"/>
      </w:pPr>
      <w:r>
        <w:t xml:space="preserve">             ГЛАВНОГО СПЕЦИАЛИСТА МИНИСТЕРСТВА ЗДРАВООХРАНЕНИЯ</w:t>
      </w:r>
    </w:p>
    <w:p w:rsidR="00E07B0F" w:rsidRDefault="00E07B0F">
      <w:pPr>
        <w:pStyle w:val="ConsPlusNonformat"/>
        <w:jc w:val="both"/>
      </w:pPr>
      <w:r>
        <w:t xml:space="preserve">                           СВЕРДЛОВСКОЙ ОБЛАСТИ</w:t>
      </w:r>
    </w:p>
    <w:p w:rsidR="00E07B0F" w:rsidRDefault="00E07B0F">
      <w:pPr>
        <w:pStyle w:val="ConsPlusNonformat"/>
        <w:jc w:val="both"/>
      </w:pPr>
      <w:r>
        <w:t xml:space="preserve">                ___________________________________________</w:t>
      </w:r>
    </w:p>
    <w:p w:rsidR="00E07B0F" w:rsidRDefault="00E07B0F">
      <w:pPr>
        <w:pStyle w:val="ConsPlusNonformat"/>
        <w:jc w:val="both"/>
      </w:pPr>
      <w:r>
        <w:t xml:space="preserve">                                 (Ф.И.О.)</w:t>
      </w:r>
    </w:p>
    <w:p w:rsidR="00E07B0F" w:rsidRDefault="00E07B0F">
      <w:pPr>
        <w:pStyle w:val="ConsPlusNonformat"/>
        <w:jc w:val="both"/>
      </w:pPr>
    </w:p>
    <w:p w:rsidR="00E07B0F" w:rsidRDefault="00E07B0F">
      <w:pPr>
        <w:pStyle w:val="ConsPlusNonformat"/>
        <w:jc w:val="both"/>
      </w:pPr>
      <w:r>
        <w:t>Ф.И.О. пациента ___________________________________________________________</w:t>
      </w:r>
    </w:p>
    <w:p w:rsidR="00E07B0F" w:rsidRDefault="00E07B0F">
      <w:pPr>
        <w:pStyle w:val="ConsPlusNonformat"/>
        <w:jc w:val="both"/>
      </w:pPr>
      <w:r>
        <w:t>Дата рождения _____________________________________________________________</w:t>
      </w:r>
    </w:p>
    <w:p w:rsidR="00E07B0F" w:rsidRDefault="00E07B0F">
      <w:pPr>
        <w:pStyle w:val="ConsPlusNonformat"/>
        <w:jc w:val="both"/>
      </w:pPr>
      <w:r>
        <w:t>Домашний адрес: ___________________________________________________________</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Основной диагноз: _________________________________________________________</w:t>
      </w:r>
    </w:p>
    <w:p w:rsidR="00E07B0F" w:rsidRDefault="00E07B0F">
      <w:pPr>
        <w:pStyle w:val="ConsPlusNonformat"/>
        <w:jc w:val="both"/>
      </w:pPr>
      <w:r>
        <w:t>___________________________________________________________________________</w:t>
      </w:r>
    </w:p>
    <w:p w:rsidR="00E07B0F" w:rsidRDefault="00E07B0F">
      <w:pPr>
        <w:pStyle w:val="ConsPlusNonformat"/>
        <w:jc w:val="both"/>
      </w:pPr>
      <w:r>
        <w:t>Диагноз по МКБ-10 _________________________________________________________</w:t>
      </w:r>
    </w:p>
    <w:p w:rsidR="00E07B0F" w:rsidRDefault="00E07B0F">
      <w:pPr>
        <w:pStyle w:val="ConsPlusNonformat"/>
        <w:jc w:val="both"/>
      </w:pPr>
      <w:r>
        <w:lastRenderedPageBreak/>
        <w:t>Код профиля ВМП ___________________________________________________________</w:t>
      </w:r>
    </w:p>
    <w:p w:rsidR="00E07B0F" w:rsidRDefault="00E07B0F">
      <w:pPr>
        <w:pStyle w:val="ConsPlusNonformat"/>
        <w:jc w:val="both"/>
      </w:pPr>
      <w:r>
        <w:t>Код вида ВМП ______________________________________________________________</w:t>
      </w:r>
    </w:p>
    <w:p w:rsidR="00E07B0F" w:rsidRDefault="00E07B0F">
      <w:pPr>
        <w:pStyle w:val="ConsPlusNonformat"/>
        <w:jc w:val="both"/>
      </w:pPr>
      <w:r>
        <w:t>Рекомендовано направить медицинские документы пациента на рассмотрение</w:t>
      </w:r>
    </w:p>
    <w:p w:rsidR="00E07B0F" w:rsidRDefault="00E07B0F">
      <w:pPr>
        <w:pStyle w:val="ConsPlusNonformat"/>
        <w:jc w:val="both"/>
      </w:pPr>
      <w:r>
        <w:t>в _________________________________________________________________________</w:t>
      </w:r>
    </w:p>
    <w:p w:rsidR="00E07B0F" w:rsidRDefault="00E07B0F">
      <w:pPr>
        <w:pStyle w:val="ConsPlusNonformat"/>
        <w:jc w:val="both"/>
      </w:pPr>
      <w:r>
        <w:t xml:space="preserve">                  (наименование медицинского учреждения)</w:t>
      </w:r>
    </w:p>
    <w:p w:rsidR="00E07B0F" w:rsidRDefault="00E07B0F">
      <w:pPr>
        <w:pStyle w:val="ConsPlusNonformat"/>
        <w:jc w:val="both"/>
      </w:pPr>
    </w:p>
    <w:p w:rsidR="00E07B0F" w:rsidRDefault="00E07B0F">
      <w:pPr>
        <w:pStyle w:val="ConsPlusNonformat"/>
        <w:jc w:val="both"/>
      </w:pPr>
      <w:r>
        <w:t>Дата ___________________</w:t>
      </w:r>
    </w:p>
    <w:p w:rsidR="00E07B0F" w:rsidRDefault="00E07B0F">
      <w:pPr>
        <w:pStyle w:val="ConsPlusNonformat"/>
        <w:jc w:val="both"/>
      </w:pPr>
    </w:p>
    <w:p w:rsidR="00E07B0F" w:rsidRDefault="00E07B0F">
      <w:pPr>
        <w:pStyle w:val="ConsPlusNonformat"/>
        <w:jc w:val="both"/>
      </w:pPr>
      <w:r>
        <w:t>Подпись ________________</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0"/>
      </w:pPr>
      <w:r>
        <w:t>Приложение N 3</w:t>
      </w:r>
    </w:p>
    <w:p w:rsidR="00E07B0F" w:rsidRDefault="00E07B0F">
      <w:pPr>
        <w:pStyle w:val="ConsPlusNormal"/>
        <w:jc w:val="right"/>
      </w:pPr>
      <w:r>
        <w:t>к Приказу</w:t>
      </w:r>
    </w:p>
    <w:p w:rsidR="00E07B0F" w:rsidRDefault="00E07B0F">
      <w:pPr>
        <w:pStyle w:val="ConsPlusNormal"/>
        <w:jc w:val="right"/>
      </w:pPr>
      <w:r>
        <w:t>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t>от 8 мая 2015 г. N 619-п</w:t>
      </w:r>
    </w:p>
    <w:p w:rsidR="00E07B0F" w:rsidRDefault="00E07B0F">
      <w:pPr>
        <w:pStyle w:val="ConsPlusNormal"/>
        <w:jc w:val="both"/>
      </w:pPr>
    </w:p>
    <w:p w:rsidR="00E07B0F" w:rsidRDefault="00E07B0F">
      <w:pPr>
        <w:pStyle w:val="ConsPlusTitle"/>
        <w:jc w:val="center"/>
      </w:pPr>
      <w:bookmarkStart w:id="7" w:name="P370"/>
      <w:bookmarkEnd w:id="7"/>
      <w:r>
        <w:t>ПОЛОЖЕНИЕ</w:t>
      </w:r>
    </w:p>
    <w:p w:rsidR="00E07B0F" w:rsidRDefault="00E07B0F">
      <w:pPr>
        <w:pStyle w:val="ConsPlusTitle"/>
        <w:jc w:val="center"/>
      </w:pPr>
      <w:r>
        <w:t>О ПОРЯДКЕ ОТБОРА И НАПРАВЛЕНИЯ ПАЦИЕНТОВ, ПРОЖИВАЮЩИХ</w:t>
      </w:r>
    </w:p>
    <w:p w:rsidR="00E07B0F" w:rsidRDefault="00E07B0F">
      <w:pPr>
        <w:pStyle w:val="ConsPlusTitle"/>
        <w:jc w:val="center"/>
      </w:pPr>
      <w:r>
        <w:t>НА ТЕРРИТОРИИ СВЕРДЛОВСКОЙ ОБЛАСТИ, ДЛЯ ОКАЗАНИЯ</w:t>
      </w:r>
    </w:p>
    <w:p w:rsidR="00E07B0F" w:rsidRDefault="00E07B0F">
      <w:pPr>
        <w:pStyle w:val="ConsPlusTitle"/>
        <w:jc w:val="center"/>
      </w:pPr>
      <w:r>
        <w:t>ВЫСОКОТЕХНОЛОГИЧНОЙ МЕДИЦИНСКОЙ ПОМОЩИ В МЕДИЦИНСКИХ</w:t>
      </w:r>
    </w:p>
    <w:p w:rsidR="00E07B0F" w:rsidRDefault="00E07B0F">
      <w:pPr>
        <w:pStyle w:val="ConsPlusTitle"/>
        <w:jc w:val="center"/>
      </w:pPr>
      <w:r>
        <w:t>ОРГАНИЗАЦИЯХ, ОКАЗЫВАЮЩИХ ВЫСОКОТЕХНОЛОГИЧНУЮ</w:t>
      </w:r>
    </w:p>
    <w:p w:rsidR="00E07B0F" w:rsidRDefault="00E07B0F">
      <w:pPr>
        <w:pStyle w:val="ConsPlusTitle"/>
        <w:jc w:val="center"/>
      </w:pPr>
      <w:r>
        <w:t>МЕДИЦИНСКУЮ ПОМОЩЬ ПО ПЕРЕЧНЮ ВИДОВ ВЫСОКОТЕХНОЛОГИЧНОЙ</w:t>
      </w:r>
    </w:p>
    <w:p w:rsidR="00E07B0F" w:rsidRDefault="00E07B0F">
      <w:pPr>
        <w:pStyle w:val="ConsPlusTitle"/>
        <w:jc w:val="center"/>
      </w:pPr>
      <w:r>
        <w:t>МЕДИЦИНСКОЙ ПОМОЩИ, ВКЛЮЧЕННЫХ В БАЗОВУЮ</w:t>
      </w:r>
    </w:p>
    <w:p w:rsidR="00E07B0F" w:rsidRDefault="00E07B0F">
      <w:pPr>
        <w:pStyle w:val="ConsPlusTitle"/>
        <w:jc w:val="center"/>
      </w:pPr>
      <w:r>
        <w:t>ПРОГРАММУ ОБЯЗАТЕЛЬНОГО МЕДИЦИНСКОГО СТРАХОВАНИЯ</w:t>
      </w:r>
    </w:p>
    <w:p w:rsidR="00E07B0F" w:rsidRDefault="00E07B0F">
      <w:pPr>
        <w:pStyle w:val="ConsPlusNormal"/>
        <w:jc w:val="center"/>
      </w:pPr>
      <w:r>
        <w:t>Список изменяющих документов</w:t>
      </w:r>
    </w:p>
    <w:p w:rsidR="00E07B0F" w:rsidRDefault="00E07B0F">
      <w:pPr>
        <w:pStyle w:val="ConsPlusNormal"/>
        <w:jc w:val="center"/>
      </w:pPr>
      <w:r>
        <w:t xml:space="preserve">(в ред. </w:t>
      </w:r>
      <w:hyperlink r:id="rId17" w:history="1">
        <w:r>
          <w:rPr>
            <w:color w:val="0000FF"/>
          </w:rPr>
          <w:t>Приказа</w:t>
        </w:r>
      </w:hyperlink>
      <w:r>
        <w:t xml:space="preserve"> Минздрава Свердловской области</w:t>
      </w:r>
    </w:p>
    <w:p w:rsidR="00E07B0F" w:rsidRDefault="00E07B0F">
      <w:pPr>
        <w:pStyle w:val="ConsPlusNormal"/>
        <w:jc w:val="center"/>
      </w:pPr>
      <w:r>
        <w:t>от 09.07.2015 N 980-п)</w:t>
      </w:r>
    </w:p>
    <w:p w:rsidR="00E07B0F" w:rsidRDefault="00E07B0F">
      <w:pPr>
        <w:pStyle w:val="ConsPlusNormal"/>
        <w:jc w:val="both"/>
      </w:pPr>
    </w:p>
    <w:p w:rsidR="00E07B0F" w:rsidRDefault="00E07B0F">
      <w:pPr>
        <w:pStyle w:val="ConsPlusNormal"/>
        <w:ind w:firstLine="540"/>
        <w:jc w:val="both"/>
      </w:pPr>
      <w:r>
        <w:t>1. Высокотехнологичная медицинская помощь, оказываемая по перечню видов высокотехнологичной медицинской помощи (далее - ВМП), включенных в базовую программу обязательного медицинского страхования,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(далее - принимающая медицинская организация).</w:t>
      </w:r>
    </w:p>
    <w:p w:rsidR="00E07B0F" w:rsidRDefault="00E07B0F">
      <w:pPr>
        <w:pStyle w:val="ConsPlusNormal"/>
        <w:ind w:firstLine="540"/>
        <w:jc w:val="both"/>
      </w:pPr>
      <w:bookmarkStart w:id="8" w:name="P383"/>
      <w:bookmarkEnd w:id="8"/>
      <w:r>
        <w:t>2. При наличии медицинских показаний к оказанию ВМП лечащий врач медицинской организации, в которой пациент осуществляет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 с учетом права на выбор медицинской организации (за исключением случаев оказания скорой, в том числе скорой специализированной медицинской помощи) в течение трех рабочих дней посредством специализированной информационной системы, почтовой и (или) электронной связи направляет в принимающую медицинскую организацию следующие документы пациента:</w:t>
      </w:r>
    </w:p>
    <w:p w:rsidR="00E07B0F" w:rsidRDefault="00E07B0F">
      <w:pPr>
        <w:pStyle w:val="ConsPlusNormal"/>
        <w:ind w:firstLine="540"/>
        <w:jc w:val="both"/>
      </w:pPr>
      <w:r>
        <w:t>1) направление на госпитализацию для оказания ВМП на бланке направляющей медицинской организации, написанное разборчиво от руки или в печатном виде, заверенное личной подписью лечащего врача, личной подписью руководителя медицинской организации (уполномоченного лица), печатью лечащего врача, печатью направляющей медицинской организации, содержащее следующие сведения:</w:t>
      </w:r>
    </w:p>
    <w:p w:rsidR="00E07B0F" w:rsidRDefault="00E07B0F">
      <w:pPr>
        <w:pStyle w:val="ConsPlusNormal"/>
        <w:ind w:firstLine="540"/>
        <w:jc w:val="both"/>
      </w:pPr>
      <w:r>
        <w:t>фамилия, имя, отчество (при наличии) пациента, дата его рождения, адрес регистрации по месту жительства (пребывания);</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страховое свидетельство обязательного пенсионного страхования;</w:t>
      </w:r>
    </w:p>
    <w:p w:rsidR="00E07B0F" w:rsidRDefault="00E07B0F">
      <w:pPr>
        <w:pStyle w:val="ConsPlusNormal"/>
        <w:ind w:firstLine="540"/>
        <w:jc w:val="both"/>
      </w:pPr>
      <w:r>
        <w:t>код основного диагноза по МКБ-10;</w:t>
      </w:r>
    </w:p>
    <w:p w:rsidR="00E07B0F" w:rsidRDefault="00E07B0F">
      <w:pPr>
        <w:pStyle w:val="ConsPlusNormal"/>
        <w:ind w:firstLine="540"/>
        <w:jc w:val="both"/>
      </w:pPr>
      <w:r>
        <w:lastRenderedPageBreak/>
        <w:t>профиль, наименование вида ВМП в соответствии с перечнем ВМП, показанной пациенту;</w:t>
      </w:r>
    </w:p>
    <w:p w:rsidR="00E07B0F" w:rsidRDefault="00E07B0F">
      <w:pPr>
        <w:pStyle w:val="ConsPlusNormal"/>
        <w:ind w:firstLine="540"/>
        <w:jc w:val="both"/>
      </w:pPr>
      <w:r>
        <w:t>наименование медицинской организации, в которую направляется пациент для оказания ВМП;</w:t>
      </w:r>
    </w:p>
    <w:p w:rsidR="00E07B0F" w:rsidRDefault="00E07B0F">
      <w:pPr>
        <w:pStyle w:val="ConsPlusNormal"/>
        <w:ind w:firstLine="540"/>
        <w:jc w:val="both"/>
      </w:pPr>
      <w:r>
        <w:t>фамилия, имя, отчество (при наличии) и должность лечащего врача, контактный телефон, электронный адрес (при наличии);</w:t>
      </w:r>
    </w:p>
    <w:p w:rsidR="00E07B0F" w:rsidRDefault="00E07B0F">
      <w:pPr>
        <w:pStyle w:val="ConsPlusNormal"/>
        <w:ind w:firstLine="540"/>
        <w:jc w:val="both"/>
      </w:pPr>
      <w:r>
        <w:t xml:space="preserve">2) </w:t>
      </w:r>
      <w:hyperlink w:anchor="P245" w:history="1">
        <w:r>
          <w:rPr>
            <w:color w:val="0000FF"/>
          </w:rPr>
          <w:t>согласие</w:t>
        </w:r>
      </w:hyperlink>
      <w:r>
        <w:t xml:space="preserve"> на обработку персональных данных пациента (приложение N 1 к Положению о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w:t>
      </w:r>
    </w:p>
    <w:p w:rsidR="00E07B0F" w:rsidRDefault="00E07B0F">
      <w:pPr>
        <w:pStyle w:val="ConsPlusNormal"/>
        <w:ind w:firstLine="540"/>
        <w:jc w:val="both"/>
      </w:pPr>
      <w:r>
        <w:t>3) копии следующих документов:</w:t>
      </w:r>
    </w:p>
    <w:p w:rsidR="00E07B0F" w:rsidRDefault="00E07B0F">
      <w:pPr>
        <w:pStyle w:val="ConsPlusNormal"/>
        <w:ind w:firstLine="540"/>
        <w:jc w:val="both"/>
      </w:pPr>
      <w:r>
        <w:t>паспорт гражданина Российской Федерации, проживающего в Свердловской области (2, 3 и 5 страницы);</w:t>
      </w:r>
    </w:p>
    <w:p w:rsidR="00E07B0F" w:rsidRDefault="00E07B0F">
      <w:pPr>
        <w:pStyle w:val="ConsPlusNormal"/>
        <w:ind w:firstLine="540"/>
        <w:jc w:val="both"/>
      </w:pPr>
      <w:r>
        <w:t>свидетельство о рождении (для детей до 14 лет);</w:t>
      </w:r>
    </w:p>
    <w:p w:rsidR="00E07B0F" w:rsidRDefault="00E07B0F">
      <w:pPr>
        <w:pStyle w:val="ConsPlusNormal"/>
        <w:ind w:firstLine="540"/>
        <w:jc w:val="both"/>
      </w:pPr>
      <w:r>
        <w:t>полис обязательного медицинского страхования;</w:t>
      </w:r>
    </w:p>
    <w:p w:rsidR="00E07B0F" w:rsidRDefault="00E07B0F">
      <w:pPr>
        <w:pStyle w:val="ConsPlusNormal"/>
        <w:ind w:firstLine="540"/>
        <w:jc w:val="both"/>
      </w:pPr>
      <w:r>
        <w:t>свидетельство обязательного пенсионного страхования - СНИЛС;</w:t>
      </w:r>
    </w:p>
    <w:p w:rsidR="00E07B0F" w:rsidRDefault="00E07B0F">
      <w:pPr>
        <w:pStyle w:val="ConsPlusNormal"/>
        <w:ind w:firstLine="540"/>
        <w:jc w:val="both"/>
      </w:pPr>
      <w:r>
        <w:t>4) выписка из медицинской документации пациента в печатном виде за подписью лечащего врача и главного врача или заместителя главного врача медицинской организации,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основной диагноз и необходимость оказания ВМП.</w:t>
      </w:r>
    </w:p>
    <w:p w:rsidR="00E07B0F" w:rsidRDefault="00E07B0F">
      <w:pPr>
        <w:pStyle w:val="ConsPlusNormal"/>
        <w:ind w:firstLine="540"/>
        <w:jc w:val="both"/>
      </w:pPr>
      <w:r>
        <w:t>3. Основанием для госпитализации пациента в принимающую медицинскую организацию является решение врачебной комиссии медицинской организации по отбору пациентов на оказание ВМП, в которую направлен пациент (далее - Комиссия медицинской организации, оказывающей ВМП).</w:t>
      </w:r>
    </w:p>
    <w:p w:rsidR="00E07B0F" w:rsidRDefault="00E07B0F">
      <w:pPr>
        <w:pStyle w:val="ConsPlusNormal"/>
        <w:ind w:firstLine="540"/>
        <w:jc w:val="both"/>
      </w:pPr>
      <w:r>
        <w:t>3.1. Комиссия медицинской организации, оказывающей ВМП, формируется руководителем медицинской организации, оказывающей ВМП.</w:t>
      </w:r>
    </w:p>
    <w:p w:rsidR="00E07B0F" w:rsidRDefault="00E07B0F">
      <w:pPr>
        <w:pStyle w:val="ConsPlusNormal"/>
        <w:ind w:firstLine="540"/>
        <w:jc w:val="both"/>
      </w:pPr>
      <w:r>
        <w:t>3.2. Председателем Комиссии медицинской организации, оказывающей ВМП, является руководитель медицинской организации, оказывающей ВМП, или один из его заместителей.</w:t>
      </w:r>
    </w:p>
    <w:p w:rsidR="00E07B0F" w:rsidRDefault="00E07B0F">
      <w:pPr>
        <w:pStyle w:val="ConsPlusNormal"/>
        <w:ind w:firstLine="540"/>
        <w:jc w:val="both"/>
      </w:pPr>
      <w:r>
        <w:t>3.3. Положение о Комиссии медицинской организации, оказывающей ВМП, ее состав и порядок работы утверждаются Приказом руководителя медицинской организации, оказывающей ВМП.</w:t>
      </w:r>
    </w:p>
    <w:p w:rsidR="00E07B0F" w:rsidRDefault="00E07B0F">
      <w:pPr>
        <w:pStyle w:val="ConsPlusNormal"/>
        <w:ind w:firstLine="540"/>
        <w:jc w:val="both"/>
      </w:pPr>
      <w:r>
        <w:t xml:space="preserve">4. Оформление на пациента талона на оказание ВМП с применением специализированной информационной системы (далее - Талон на оказание ВМП) обеспечивает принимающая медицинская организация, с прикреплением комплекта документов, указанных в </w:t>
      </w:r>
      <w:hyperlink w:anchor="P383" w:history="1">
        <w:r>
          <w:rPr>
            <w:color w:val="0000FF"/>
          </w:rPr>
          <w:t>пункте 2</w:t>
        </w:r>
      </w:hyperlink>
      <w:r>
        <w:t xml:space="preserve"> настоящего Положения.</w:t>
      </w:r>
    </w:p>
    <w:p w:rsidR="00E07B0F" w:rsidRDefault="00E07B0F">
      <w:pPr>
        <w:pStyle w:val="ConsPlusNormal"/>
        <w:jc w:val="both"/>
      </w:pPr>
      <w:r>
        <w:t xml:space="preserve">(в ред. </w:t>
      </w:r>
      <w:hyperlink r:id="rId18" w:history="1">
        <w:r>
          <w:rPr>
            <w:color w:val="0000FF"/>
          </w:rPr>
          <w:t>Приказа</w:t>
        </w:r>
      </w:hyperlink>
      <w:r>
        <w:t xml:space="preserve"> Минздрава Свердловской области от 09.07.2015 N 980-п)</w:t>
      </w:r>
    </w:p>
    <w:p w:rsidR="00E07B0F" w:rsidRDefault="00E07B0F">
      <w:pPr>
        <w:pStyle w:val="ConsPlusNormal"/>
        <w:ind w:firstLine="540"/>
        <w:jc w:val="both"/>
      </w:pPr>
      <w:r>
        <w:t>5. Комиссия медицинской организации, оказывающей ВМП, выносит решение о наличии (об отсутствии) медицинских показаний для госпитализации пациента в срок, не превышающий семи рабочих дней со дня оформления на пациента Талона на оказание ВМП (за исключением случаев скорой, в том числе скорой специализированной медицинской помощи).</w:t>
      </w:r>
    </w:p>
    <w:p w:rsidR="00E07B0F" w:rsidRDefault="00E07B0F">
      <w:pPr>
        <w:pStyle w:val="ConsPlusNormal"/>
        <w:ind w:firstLine="540"/>
        <w:jc w:val="both"/>
      </w:pPr>
      <w:r>
        <w:t>6. Решение Комиссии медицинской организации, оказывающей ВМП, оформляется протоколом в двух экземплярах, содержащим следующие сведения:</w:t>
      </w:r>
    </w:p>
    <w:p w:rsidR="00E07B0F" w:rsidRDefault="00E07B0F">
      <w:pPr>
        <w:pStyle w:val="ConsPlusNormal"/>
        <w:ind w:firstLine="540"/>
        <w:jc w:val="both"/>
      </w:pPr>
      <w:r>
        <w:t>основание создания Комиссии медицинской организации, оказывающей ВМП (реквизиты Приказа руководителя медицинской организации, оказывающей ВМП);</w:t>
      </w:r>
    </w:p>
    <w:p w:rsidR="00E07B0F" w:rsidRDefault="00E07B0F">
      <w:pPr>
        <w:pStyle w:val="ConsPlusNormal"/>
        <w:ind w:firstLine="540"/>
        <w:jc w:val="both"/>
      </w:pPr>
      <w:r>
        <w:t>состав Комиссии медицинской организации, оказывающей ВМП;</w:t>
      </w:r>
    </w:p>
    <w:p w:rsidR="00E07B0F" w:rsidRDefault="00E07B0F">
      <w:pPr>
        <w:pStyle w:val="ConsPlusNormal"/>
        <w:ind w:firstLine="540"/>
        <w:jc w:val="both"/>
      </w:pPr>
      <w:r>
        <w:t>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E07B0F" w:rsidRDefault="00E07B0F">
      <w:pPr>
        <w:pStyle w:val="ConsPlusNormal"/>
        <w:ind w:firstLine="540"/>
        <w:jc w:val="both"/>
      </w:pPr>
      <w:r>
        <w:t>диагноз заболевания (состояния);</w:t>
      </w:r>
    </w:p>
    <w:p w:rsidR="00E07B0F" w:rsidRDefault="00E07B0F">
      <w:pPr>
        <w:pStyle w:val="ConsPlusNormal"/>
        <w:ind w:firstLine="540"/>
        <w:jc w:val="both"/>
      </w:pPr>
      <w:r>
        <w:t>заключение Комиссии медицинской организации, оказывающей ВМП, содержащее следующую информацию:</w:t>
      </w:r>
    </w:p>
    <w:p w:rsidR="00E07B0F" w:rsidRDefault="00E07B0F">
      <w:pPr>
        <w:pStyle w:val="ConsPlusNormal"/>
        <w:ind w:firstLine="540"/>
        <w:jc w:val="both"/>
      </w:pPr>
      <w:r>
        <w:t xml:space="preserve">1) о наличии (отсутствии) медицинских показаний и планируемой дате госпитализации </w:t>
      </w:r>
      <w:r>
        <w:lastRenderedPageBreak/>
        <w:t>пациента в медицинскую организацию, оказывающую ВМП, диагноз заболевания (состояния), код диагноза по МКБ-10, код вида ВМП в соответствии с перечнем видов ВМП;</w:t>
      </w:r>
    </w:p>
    <w:p w:rsidR="00E07B0F" w:rsidRDefault="00E07B0F">
      <w:pPr>
        <w:pStyle w:val="ConsPlusNormal"/>
        <w:ind w:firstLine="540"/>
        <w:jc w:val="both"/>
      </w:pPr>
      <w:r>
        <w:t>2) об отсутствии медицинских показаний для госпитализации пациента в медицинскую организацию, оказывающую ВМП, с рекомендациями по дальнейшему медицинскому наблюдению и (или) лечению пациента по профилю его заболевания;</w:t>
      </w:r>
    </w:p>
    <w:p w:rsidR="00E07B0F" w:rsidRDefault="00E07B0F">
      <w:pPr>
        <w:pStyle w:val="ConsPlusNormal"/>
        <w:ind w:firstLine="540"/>
        <w:jc w:val="both"/>
      </w:pPr>
      <w:r>
        <w:t>3)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с указанием медицинской организации, в которую рекомендовано направить пациента;</w:t>
      </w:r>
    </w:p>
    <w:p w:rsidR="00E07B0F" w:rsidRDefault="00E07B0F">
      <w:pPr>
        <w:pStyle w:val="ConsPlusNormal"/>
        <w:ind w:firstLine="540"/>
        <w:jc w:val="both"/>
      </w:pPr>
      <w:r>
        <w:t>4)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(состояния), кода диагноза по МКБ-10, медицинской организации, в которую рекомендовано направить пациента.</w:t>
      </w:r>
    </w:p>
    <w:p w:rsidR="00E07B0F" w:rsidRDefault="00E07B0F">
      <w:pPr>
        <w:pStyle w:val="ConsPlusNormal"/>
        <w:ind w:firstLine="540"/>
        <w:jc w:val="both"/>
      </w:pPr>
      <w:r>
        <w:t>7. Протоколы решений Комиссии медицинской организации, оказывающей ВМП, хранятся в принимающей медицинской организации в течение 10 лет. Выписка из протокола Комиссии медицинской организации, оказывающей ВМП, в течение пяти рабочих дней (не позднее срока планируемой госпитализации) отсылается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специализированной информационной системы почтовой и (или) защищенной электронной связи.</w:t>
      </w:r>
    </w:p>
    <w:p w:rsidR="00E07B0F" w:rsidRDefault="00E07B0F">
      <w:pPr>
        <w:pStyle w:val="ConsPlusNormal"/>
        <w:ind w:firstLine="540"/>
        <w:jc w:val="both"/>
      </w:pPr>
      <w:r>
        <w:t>8. По результатам оказания ВМП медицинские организации дают рекомендации с оформлением записи в медицинской документации пациента по дальнейшему наблюдению и (или) лечению и медицинской реабилитации.</w:t>
      </w:r>
    </w:p>
    <w:p w:rsidR="00E07B0F" w:rsidRDefault="00E07B0F">
      <w:pPr>
        <w:pStyle w:val="ConsPlusNormal"/>
        <w:ind w:firstLine="540"/>
        <w:jc w:val="both"/>
      </w:pPr>
      <w:r>
        <w:t>9. 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rsidR="00E07B0F" w:rsidRDefault="00E07B0F">
      <w:pPr>
        <w:pStyle w:val="ConsPlusNormal"/>
        <w:jc w:val="both"/>
      </w:pPr>
      <w:r>
        <w:t xml:space="preserve">(в ред. </w:t>
      </w:r>
      <w:hyperlink r:id="rId19" w:history="1">
        <w:r>
          <w:rPr>
            <w:color w:val="0000FF"/>
          </w:rPr>
          <w:t>Приказа</w:t>
        </w:r>
      </w:hyperlink>
      <w:r>
        <w:t xml:space="preserve"> Минздрава Свердловской области от 09.07.2015 N 980-п)</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0"/>
      </w:pPr>
      <w:r>
        <w:t>Приложение N 4</w:t>
      </w:r>
    </w:p>
    <w:p w:rsidR="00E07B0F" w:rsidRDefault="00E07B0F">
      <w:pPr>
        <w:pStyle w:val="ConsPlusNormal"/>
        <w:jc w:val="right"/>
      </w:pPr>
      <w:r>
        <w:t>к Приказу</w:t>
      </w:r>
    </w:p>
    <w:p w:rsidR="00E07B0F" w:rsidRDefault="00E07B0F">
      <w:pPr>
        <w:pStyle w:val="ConsPlusNormal"/>
        <w:jc w:val="right"/>
      </w:pPr>
      <w:r>
        <w:t>Министерства здравоохранения</w:t>
      </w:r>
    </w:p>
    <w:p w:rsidR="00E07B0F" w:rsidRDefault="00E07B0F">
      <w:pPr>
        <w:pStyle w:val="ConsPlusNormal"/>
        <w:jc w:val="right"/>
      </w:pPr>
      <w:r>
        <w:t>Свердловской области</w:t>
      </w:r>
    </w:p>
    <w:p w:rsidR="00E07B0F" w:rsidRDefault="00E07B0F">
      <w:pPr>
        <w:pStyle w:val="ConsPlusNormal"/>
        <w:jc w:val="right"/>
      </w:pPr>
      <w:r>
        <w:t>от 8 мая 2015 г. N 619-п</w:t>
      </w:r>
    </w:p>
    <w:p w:rsidR="00E07B0F" w:rsidRDefault="00E07B0F">
      <w:pPr>
        <w:pStyle w:val="ConsPlusNormal"/>
        <w:jc w:val="both"/>
      </w:pPr>
    </w:p>
    <w:p w:rsidR="00E07B0F" w:rsidRDefault="00E07B0F">
      <w:pPr>
        <w:pStyle w:val="ConsPlusTitle"/>
        <w:jc w:val="center"/>
      </w:pPr>
      <w:bookmarkStart w:id="9" w:name="P431"/>
      <w:bookmarkEnd w:id="9"/>
      <w:r>
        <w:t>ПОЛОЖЕНИЕ</w:t>
      </w:r>
    </w:p>
    <w:p w:rsidR="00E07B0F" w:rsidRDefault="00E07B0F">
      <w:pPr>
        <w:pStyle w:val="ConsPlusTitle"/>
        <w:jc w:val="center"/>
      </w:pPr>
      <w:r>
        <w:t>О ПОРЯДКЕ ОТБОРА И НАПРАВЛЕНИЯ ПАЦИЕНТОВ, ПРОЖИВАЮЩИХ</w:t>
      </w:r>
    </w:p>
    <w:p w:rsidR="00E07B0F" w:rsidRDefault="00E07B0F">
      <w:pPr>
        <w:pStyle w:val="ConsPlusTitle"/>
        <w:jc w:val="center"/>
      </w:pPr>
      <w:r>
        <w:t>НА ТЕРРИТОРИИ СВЕРДЛОВСКОЙ ОБЛАСТИ, ДЛЯ ОКАЗАНИЯ</w:t>
      </w:r>
    </w:p>
    <w:p w:rsidR="00E07B0F" w:rsidRDefault="00E07B0F">
      <w:pPr>
        <w:pStyle w:val="ConsPlusTitle"/>
        <w:jc w:val="center"/>
      </w:pPr>
      <w:r>
        <w:t>ВЫСОКОТЕХНОЛОГИЧНОЙ МЕДИЦИНСКОЙ ПОМОЩИ В МЕДИЦИНСКИХ</w:t>
      </w:r>
    </w:p>
    <w:p w:rsidR="00E07B0F" w:rsidRDefault="00E07B0F">
      <w:pPr>
        <w:pStyle w:val="ConsPlusTitle"/>
        <w:jc w:val="center"/>
      </w:pPr>
      <w:r>
        <w:t>ОРГАНИЗАЦИЯХ, ОКАЗЫВАЮЩИХ ВЫСОКОТЕХНОЛОГИЧНУЮ</w:t>
      </w:r>
    </w:p>
    <w:p w:rsidR="00E07B0F" w:rsidRDefault="00E07B0F">
      <w:pPr>
        <w:pStyle w:val="ConsPlusTitle"/>
        <w:jc w:val="center"/>
      </w:pPr>
      <w:r>
        <w:t>МЕДИЦИНСКУЮ ПОМОЩЬ ПО ПЕРЕЧНЮ ВИДОВ</w:t>
      </w:r>
    </w:p>
    <w:p w:rsidR="00E07B0F" w:rsidRDefault="00E07B0F">
      <w:pPr>
        <w:pStyle w:val="ConsPlusTitle"/>
        <w:jc w:val="center"/>
      </w:pPr>
      <w:r>
        <w:t>ВЫСОКОТЕХНОЛОГИЧНОЙ МЕДИЦИНСКОЙ ПОМОЩИ, НЕ ВКЛЮЧЕННЫХ</w:t>
      </w:r>
    </w:p>
    <w:p w:rsidR="00E07B0F" w:rsidRDefault="00E07B0F">
      <w:pPr>
        <w:pStyle w:val="ConsPlusTitle"/>
        <w:jc w:val="center"/>
      </w:pPr>
      <w:r>
        <w:t>В БАЗОВУЮ ПРОГРАММУ ОБЯЗАТЕЛЬНОГО</w:t>
      </w:r>
    </w:p>
    <w:p w:rsidR="00E07B0F" w:rsidRDefault="00E07B0F">
      <w:pPr>
        <w:pStyle w:val="ConsPlusTitle"/>
        <w:jc w:val="center"/>
      </w:pPr>
      <w:r>
        <w:t>МЕДИЦИНСКОГО СТРАХОВАНИЯ</w:t>
      </w:r>
    </w:p>
    <w:p w:rsidR="00E07B0F" w:rsidRDefault="00E07B0F">
      <w:pPr>
        <w:pStyle w:val="ConsPlusNormal"/>
        <w:jc w:val="center"/>
      </w:pPr>
      <w:r>
        <w:t>Список изменяющих документов</w:t>
      </w:r>
    </w:p>
    <w:p w:rsidR="00E07B0F" w:rsidRDefault="00E07B0F">
      <w:pPr>
        <w:pStyle w:val="ConsPlusNormal"/>
        <w:jc w:val="center"/>
      </w:pPr>
      <w:r>
        <w:t>(в ред. Приказов Минздрава Свердловской области</w:t>
      </w:r>
    </w:p>
    <w:p w:rsidR="00E07B0F" w:rsidRDefault="00E07B0F">
      <w:pPr>
        <w:pStyle w:val="ConsPlusNormal"/>
        <w:jc w:val="center"/>
      </w:pPr>
      <w:r>
        <w:t xml:space="preserve">от 09.07.2015 </w:t>
      </w:r>
      <w:hyperlink r:id="rId20" w:history="1">
        <w:r>
          <w:rPr>
            <w:color w:val="0000FF"/>
          </w:rPr>
          <w:t>N 980-п</w:t>
        </w:r>
      </w:hyperlink>
      <w:r>
        <w:t xml:space="preserve">, от 01.06.2016 </w:t>
      </w:r>
      <w:hyperlink r:id="rId21" w:history="1">
        <w:r>
          <w:rPr>
            <w:color w:val="0000FF"/>
          </w:rPr>
          <w:t>N 859-п</w:t>
        </w:r>
      </w:hyperlink>
      <w:r>
        <w:t>)</w:t>
      </w:r>
    </w:p>
    <w:p w:rsidR="00E07B0F" w:rsidRDefault="00E07B0F">
      <w:pPr>
        <w:pStyle w:val="ConsPlusNormal"/>
        <w:jc w:val="both"/>
      </w:pPr>
    </w:p>
    <w:p w:rsidR="00E07B0F" w:rsidRDefault="00E07B0F">
      <w:pPr>
        <w:pStyle w:val="ConsPlusNormal"/>
        <w:ind w:firstLine="540"/>
        <w:jc w:val="both"/>
      </w:pPr>
      <w:r>
        <w:t xml:space="preserve">1. Порядок направления пациентов, проживающих на территории Свердловской области, для оказания высокотехнологичной медицинской помощи (далее - ВМП) в медицинских </w:t>
      </w:r>
      <w:r>
        <w:lastRenderedPageBreak/>
        <w:t>организациях, оказывающих ВМП по перечню видов, не включенных в базовую программу обязательного медицинского страхования, оказываемых за счет средств федерального бюджета:</w:t>
      </w:r>
    </w:p>
    <w:p w:rsidR="00E07B0F" w:rsidRDefault="00E07B0F">
      <w:pPr>
        <w:pStyle w:val="ConsPlusNormal"/>
        <w:ind w:firstLine="540"/>
        <w:jc w:val="both"/>
      </w:pPr>
      <w:r>
        <w:t xml:space="preserve">1.1. Для решения вопроса о необходимости оказания ВМП пациенты с результатами проведенных обследований согласно </w:t>
      </w:r>
      <w:hyperlink w:anchor="P583" w:history="1">
        <w:r>
          <w:rPr>
            <w:color w:val="0000FF"/>
          </w:rPr>
          <w:t>перечню</w:t>
        </w:r>
      </w:hyperlink>
      <w:r>
        <w:t xml:space="preserve"> (приложение N 2 к настоящему Положению) и направлением медицинской организации, осуществляющей лечение и наблюдение пациента, направляются на консультацию к главному внештатному специалисту Министерства здравоохранения Свердловской области по профилю заболевания.</w:t>
      </w:r>
    </w:p>
    <w:p w:rsidR="00E07B0F" w:rsidRDefault="00E07B0F">
      <w:pPr>
        <w:pStyle w:val="ConsPlusNormal"/>
        <w:ind w:firstLine="540"/>
        <w:jc w:val="both"/>
      </w:pPr>
      <w:r>
        <w:t>При получении пациентом заключения главного внештатного специалиста Министерства здравоохранения Свердловской области о необходимости оказания ВМП с указанием профиля и наименования вида ВМП, а также наименования лечебного учреждения, оказывающего данный вид лечения, пациент возвращается в медицинскую организацию, осуществляющую лечение и наблюдение пациента, для организации дополнительных обследований (в соответствии с показаниями) и подготовки медицинских документов.</w:t>
      </w:r>
    </w:p>
    <w:p w:rsidR="00E07B0F" w:rsidRDefault="00E07B0F">
      <w:pPr>
        <w:pStyle w:val="ConsPlusNormal"/>
        <w:ind w:firstLine="540"/>
        <w:jc w:val="both"/>
      </w:pPr>
      <w:r>
        <w:t>Документы пациентов сканируются и направляются медицинской организацией, осуществляющей лечение и наблюдение пациента, в ГБУЗ СО "МИАЦ" посредством программно-аппаратного комплекса VipNet "Деловая почта" на абонентский пункт: ГБУЗ СО "МИАЦ". В названии сообщения следует указывать профиль ВМП и фамилию, инициалы пациента (например, "ВМП урология, Иванов В.В.").</w:t>
      </w:r>
    </w:p>
    <w:p w:rsidR="00E07B0F" w:rsidRDefault="00E07B0F">
      <w:pPr>
        <w:pStyle w:val="ConsPlusNormal"/>
        <w:jc w:val="both"/>
      </w:pPr>
      <w:r>
        <w:t xml:space="preserve">(в ред. </w:t>
      </w:r>
      <w:hyperlink r:id="rId22" w:history="1">
        <w:r>
          <w:rPr>
            <w:color w:val="0000FF"/>
          </w:rPr>
          <w:t>Приказа</w:t>
        </w:r>
      </w:hyperlink>
      <w:r>
        <w:t xml:space="preserve"> Минздрава Свердловской области от 01.06.2016 N 859-п)</w:t>
      </w:r>
    </w:p>
    <w:p w:rsidR="00E07B0F" w:rsidRDefault="00E07B0F">
      <w:pPr>
        <w:pStyle w:val="ConsPlusNormal"/>
        <w:ind w:firstLine="540"/>
        <w:jc w:val="both"/>
      </w:pPr>
      <w:r>
        <w:t>Ответственному сотруднику медицинской организации, осуществляющему лечение и наблюдение пациента, вместе с полным пакетом документов необходимо оформить карту больного и талон 1 этапа.</w:t>
      </w:r>
    </w:p>
    <w:p w:rsidR="00E07B0F" w:rsidRDefault="00E07B0F">
      <w:pPr>
        <w:pStyle w:val="ConsPlusNormal"/>
        <w:ind w:firstLine="540"/>
        <w:jc w:val="both"/>
      </w:pPr>
      <w:r>
        <w:t>Все документы рекомендуется направлять в отдельных архивах:</w:t>
      </w:r>
    </w:p>
    <w:p w:rsidR="00E07B0F" w:rsidRDefault="00E07B0F">
      <w:pPr>
        <w:pStyle w:val="ConsPlusNormal"/>
        <w:ind w:firstLine="540"/>
        <w:jc w:val="both"/>
      </w:pPr>
      <w:r>
        <w:t xml:space="preserve">медицинские документы пациента (выписка из истории болезни, справки, результаты диагностических и клинических исследований согласно </w:t>
      </w:r>
      <w:hyperlink w:anchor="P583" w:history="1">
        <w:r>
          <w:rPr>
            <w:color w:val="0000FF"/>
          </w:rPr>
          <w:t>перечню</w:t>
        </w:r>
      </w:hyperlink>
      <w:r>
        <w:t xml:space="preserve"> (приложение N 2 к настоящему Положению));</w:t>
      </w:r>
    </w:p>
    <w:p w:rsidR="00E07B0F" w:rsidRDefault="00E07B0F">
      <w:pPr>
        <w:pStyle w:val="ConsPlusNormal"/>
        <w:ind w:firstLine="540"/>
        <w:jc w:val="both"/>
      </w:pPr>
      <w:r>
        <w:t>персональные данные пациента (карта больного, Талон на оказание ВМП, согласие на обработку персональных данных, паспорт, полис обязательного медицинского страхования, СНИЛС, справка об инвалидности - при наличии, справка о льготах - при наличии);</w:t>
      </w:r>
    </w:p>
    <w:p w:rsidR="00E07B0F" w:rsidRDefault="00E07B0F">
      <w:pPr>
        <w:pStyle w:val="ConsPlusNormal"/>
        <w:ind w:firstLine="540"/>
        <w:jc w:val="both"/>
      </w:pPr>
      <w:r>
        <w:t>диагностические исследования на цифровых носителях (при их отсутствии - рентгеновские снимки).</w:t>
      </w:r>
    </w:p>
    <w:p w:rsidR="00E07B0F" w:rsidRDefault="00E07B0F">
      <w:pPr>
        <w:pStyle w:val="ConsPlusNormal"/>
        <w:ind w:firstLine="540"/>
        <w:jc w:val="both"/>
      </w:pPr>
      <w:r>
        <w:t>1.2. Сотрудник ГБУЗ СО "МИАЦ", ответственный за оформление документов пациента в специализированной информационной системе, распечатывает полученные документы и передает в Министерство здравоохранения Свердловской области для рассмотрения Комиссией Министерства здравоохранения Свердловской области.</w:t>
      </w:r>
    </w:p>
    <w:p w:rsidR="00E07B0F" w:rsidRDefault="00E07B0F">
      <w:pPr>
        <w:pStyle w:val="ConsPlusNormal"/>
        <w:ind w:firstLine="540"/>
        <w:jc w:val="both"/>
      </w:pPr>
      <w:r>
        <w:t>1.3. В случае принятия решения Комиссией Министерства здравоохранения Свердловской области о необходимости проведения дополнительного обследования специалист Министерства здравоохранения Свердловской области, ответственный за направление пациента на ВМП, возвращает документы пациента в ГБУЗ СО "МИАЦ" с указанием списка недостающих документов. Сотрудник ГБУЗ СО "МИАЦ" информирует об этом медицинскую организацию, осуществляющую лечение и наблюдение пациента. Ответственный сотрудник медицинской организации, осуществляющий лечение и наблюдение пациента, обеспечивает сбор необходимых недостающих документов пациента и направляет их в ГБУЗ СО "МИАЦ" (с указанием: "повторно", Ф.И.О. пациента). Сотрудник ГБУЗ СО "МИАЦ" повторно направляет документы в Министерство здравоохранения Свердловской области. При положительном решении Комиссии Министерства здравоохранения Свердловской области документы и карта пациента сотрудником ГБУЗ СО "МИАЦ" вносятся в специализированную информационную систему и направляются в лечебное учреждение на рассмотрение.</w:t>
      </w:r>
    </w:p>
    <w:p w:rsidR="00E07B0F" w:rsidRDefault="00E07B0F">
      <w:pPr>
        <w:pStyle w:val="ConsPlusNormal"/>
        <w:ind w:firstLine="540"/>
        <w:jc w:val="both"/>
      </w:pPr>
      <w:r>
        <w:t xml:space="preserve">1.4. Решение лечебного учреждения в электронном виде, как приложение к Талону на ВМП в специализированной информационной системе, поступает из ГБУЗ СО "МИАЦ" в территориальные отделы здравоохранения по управленческим округам Свердловской области; ГБУЗ СО "Ирбитская центральная городская больница", ГБУЗ СО "Краснотурьинская городская больница", выполняющие функции территориальных отделов по здравоохранению Восточного и Северного управленческих округов; в Министерство здравоохранения Свердловской области (по </w:t>
      </w:r>
      <w:r>
        <w:lastRenderedPageBreak/>
        <w:t>жителям г. Екатеринбурга).</w:t>
      </w:r>
    </w:p>
    <w:p w:rsidR="00E07B0F" w:rsidRDefault="00E07B0F">
      <w:pPr>
        <w:pStyle w:val="ConsPlusNormal"/>
        <w:jc w:val="both"/>
      </w:pPr>
      <w:r>
        <w:t xml:space="preserve">(в ред. </w:t>
      </w:r>
      <w:hyperlink r:id="rId23" w:history="1">
        <w:r>
          <w:rPr>
            <w:color w:val="0000FF"/>
          </w:rPr>
          <w:t>Приказа</w:t>
        </w:r>
      </w:hyperlink>
      <w:r>
        <w:t xml:space="preserve"> Минздрава Свердловской области от 01.06.2016 N 859-п)</w:t>
      </w:r>
    </w:p>
    <w:p w:rsidR="00E07B0F" w:rsidRDefault="00E07B0F">
      <w:pPr>
        <w:pStyle w:val="ConsPlusNormal"/>
        <w:ind w:firstLine="540"/>
        <w:jc w:val="both"/>
      </w:pPr>
      <w:r>
        <w:t>Сотрудники вышеперечисленных учреждений, ответственные за организацию работы по оказанию ВМП жителям Свердловской области:</w:t>
      </w:r>
    </w:p>
    <w:p w:rsidR="00E07B0F" w:rsidRDefault="00E07B0F">
      <w:pPr>
        <w:pStyle w:val="ConsPlusNormal"/>
        <w:ind w:firstLine="540"/>
        <w:jc w:val="both"/>
      </w:pPr>
      <w:r>
        <w:t>оповещают медицинскую организацию, направившую документы пациента, о принятом решении лечебного учреждения, оказывающего ВМП, в течение трех рабочих дней со дня получения данного решения, а в случае необходимости экстренной госпитализации - в день получения решения;</w:t>
      </w:r>
    </w:p>
    <w:p w:rsidR="00E07B0F" w:rsidRDefault="00E07B0F">
      <w:pPr>
        <w:pStyle w:val="ConsPlusNormal"/>
        <w:jc w:val="both"/>
      </w:pPr>
      <w:r>
        <w:t xml:space="preserve">(в ред. </w:t>
      </w:r>
      <w:hyperlink r:id="rId24" w:history="1">
        <w:r>
          <w:rPr>
            <w:color w:val="0000FF"/>
          </w:rPr>
          <w:t>Приказа</w:t>
        </w:r>
      </w:hyperlink>
      <w:r>
        <w:t xml:space="preserve"> Минздрава Свердловской области от 01.06.2016 N 859-п)</w:t>
      </w:r>
    </w:p>
    <w:p w:rsidR="00E07B0F" w:rsidRDefault="00E07B0F">
      <w:pPr>
        <w:pStyle w:val="ConsPlusNormal"/>
        <w:ind w:firstLine="540"/>
        <w:jc w:val="both"/>
      </w:pPr>
      <w:r>
        <w:t>передают медицинской организации, направившей документы пациента, перечень обследований, необходимых при госпитализации в лечебное учреждение, оказывающее ВМП, посредством почтовой и (или) защищенной электронной связи;</w:t>
      </w:r>
    </w:p>
    <w:p w:rsidR="00E07B0F" w:rsidRDefault="00E07B0F">
      <w:pPr>
        <w:pStyle w:val="ConsPlusNormal"/>
        <w:jc w:val="both"/>
      </w:pPr>
      <w:r>
        <w:t xml:space="preserve">(в ред. </w:t>
      </w:r>
      <w:hyperlink r:id="rId25" w:history="1">
        <w:r>
          <w:rPr>
            <w:color w:val="0000FF"/>
          </w:rPr>
          <w:t>Приказа</w:t>
        </w:r>
      </w:hyperlink>
      <w:r>
        <w:t xml:space="preserve"> Минздрава Свердловской области от 01.06.2016 N 859-п)</w:t>
      </w:r>
    </w:p>
    <w:p w:rsidR="00E07B0F" w:rsidRDefault="00E07B0F">
      <w:pPr>
        <w:pStyle w:val="ConsPlusNormal"/>
        <w:ind w:firstLine="540"/>
        <w:jc w:val="both"/>
      </w:pPr>
      <w:r>
        <w:t xml:space="preserve">назначают явку за получением направления, Талона на оказание ВМП, содержащего паспортную часть (1 - 3 этапы), а также направления для обращения в ГУ - Свердловское региональное отделение Фонда социального страхования Российской Федерации по вопросу оформления бесплатных проездных документов к месту лечения и обратно пациентам, получателям набора социальных услуг при наличии документов о льготах в соответствии с </w:t>
      </w:r>
      <w:hyperlink r:id="rId26" w:history="1">
        <w:r>
          <w:rPr>
            <w:color w:val="0000FF"/>
          </w:rPr>
          <w:t>Приказом</w:t>
        </w:r>
      </w:hyperlink>
      <w:r>
        <w:t xml:space="preserve"> Министерства здравоохранения и социального развития Российской Федерации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rsidR="00E07B0F" w:rsidRDefault="00E07B0F">
      <w:pPr>
        <w:pStyle w:val="ConsPlusNormal"/>
        <w:ind w:firstLine="540"/>
        <w:jc w:val="both"/>
      </w:pPr>
      <w:r>
        <w:t xml:space="preserve">После выдачи пациенту всех необходимых документов для госпитализации в лечебное учреждение копии документов пациента хранятся в Министерстве здравоохранения Свердловской области в течение 10 лет в соответствии с требованиями Федерального </w:t>
      </w:r>
      <w:hyperlink r:id="rId27" w:history="1">
        <w:r>
          <w:rPr>
            <w:color w:val="0000FF"/>
          </w:rPr>
          <w:t>закона</w:t>
        </w:r>
      </w:hyperlink>
      <w:r>
        <w:t xml:space="preserve"> от 27 июля 2006 года N 152-ФЗ "О персональных данных".</w:t>
      </w:r>
    </w:p>
    <w:p w:rsidR="00E07B0F" w:rsidRDefault="00E07B0F">
      <w:pPr>
        <w:pStyle w:val="ConsPlusNormal"/>
        <w:jc w:val="both"/>
      </w:pPr>
      <w:r>
        <w:t xml:space="preserve">(в ред. </w:t>
      </w:r>
      <w:hyperlink r:id="rId28" w:history="1">
        <w:r>
          <w:rPr>
            <w:color w:val="0000FF"/>
          </w:rPr>
          <w:t>Приказа</w:t>
        </w:r>
      </w:hyperlink>
      <w:r>
        <w:t xml:space="preserve"> Минздрава Свердловской области от 09.07.2015 N 980-п)</w:t>
      </w:r>
    </w:p>
    <w:p w:rsidR="00E07B0F" w:rsidRDefault="00E07B0F">
      <w:pPr>
        <w:pStyle w:val="ConsPlusNormal"/>
        <w:ind w:firstLine="540"/>
        <w:jc w:val="both"/>
      </w:pPr>
      <w:r>
        <w:t>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rsidR="00E07B0F" w:rsidRDefault="00E07B0F">
      <w:pPr>
        <w:pStyle w:val="ConsPlusNormal"/>
        <w:jc w:val="both"/>
      </w:pPr>
      <w:r>
        <w:t xml:space="preserve">(в ред. </w:t>
      </w:r>
      <w:hyperlink r:id="rId29" w:history="1">
        <w:r>
          <w:rPr>
            <w:color w:val="0000FF"/>
          </w:rPr>
          <w:t>Приказа</w:t>
        </w:r>
      </w:hyperlink>
      <w:r>
        <w:t xml:space="preserve"> Минздрава Свердловской области от 09.07.2015 N 980-п)</w:t>
      </w:r>
    </w:p>
    <w:p w:rsidR="00E07B0F" w:rsidRDefault="00E07B0F">
      <w:pPr>
        <w:pStyle w:val="ConsPlusNormal"/>
        <w:ind w:firstLine="540"/>
        <w:jc w:val="both"/>
      </w:pPr>
      <w:r>
        <w:t>2. Порядок направления пациентов, проживающих на территории Свердловской области, для оказания ВМП в медицинских организациях, оказывающих ВМП по перечню видов, не включенных в базовую программу обязательного медицинского страхования, оказываемых за счет средств областного бюджета:</w:t>
      </w:r>
    </w:p>
    <w:p w:rsidR="00E07B0F" w:rsidRDefault="00E07B0F">
      <w:pPr>
        <w:pStyle w:val="ConsPlusNormal"/>
        <w:ind w:firstLine="540"/>
        <w:jc w:val="both"/>
      </w:pPr>
      <w:r>
        <w:t>2.1. Оказание ВМП жителям Свердловской области за счет средств областного бюджета осуществляется в государственных бюджетных учреждениях здравоохранения Свердловской области в рамках установленных государственных заданий, в медицинских организациях муниципальной формы собственности, а также в медицинских организациях негосударственной формы собственности на основании заключенных государственных контрактов.</w:t>
      </w:r>
    </w:p>
    <w:p w:rsidR="00E07B0F" w:rsidRDefault="00E07B0F">
      <w:pPr>
        <w:pStyle w:val="ConsPlusNormal"/>
        <w:ind w:firstLine="540"/>
        <w:jc w:val="both"/>
      </w:pPr>
      <w:r>
        <w:t xml:space="preserve">2.2. Основанием для госпитализации пациента в медицинскую организацию для оказания ВМП за счет средств областного бюджета является решение комиссии медицинской организации по отбору пациентов на оказание ВМП по перечню видов ВМП, не включенных в базовую программу обязательного медицинского страхования, оказываемых за счет средств областного бюджета, деятельность которой организована в соответствии с </w:t>
      </w:r>
      <w:hyperlink w:anchor="P56" w:history="1">
        <w:r>
          <w:rPr>
            <w:color w:val="0000FF"/>
          </w:rPr>
          <w:t>приложением N 1</w:t>
        </w:r>
      </w:hyperlink>
      <w:r>
        <w:t xml:space="preserve"> к настоящему Положению.</w:t>
      </w:r>
    </w:p>
    <w:p w:rsidR="00E07B0F" w:rsidRDefault="00E07B0F">
      <w:pPr>
        <w:pStyle w:val="ConsPlusNormal"/>
        <w:ind w:firstLine="540"/>
        <w:jc w:val="both"/>
      </w:pPr>
      <w:r>
        <w:t>2.3. Ответственное лицо медицинской организации, оказывающей ВМП, направляет в Комиссию Министерства здравоохранения Свердловской области следующие документы пациента:</w:t>
      </w:r>
    </w:p>
    <w:p w:rsidR="00E07B0F" w:rsidRDefault="00E07B0F">
      <w:pPr>
        <w:pStyle w:val="ConsPlusNormal"/>
        <w:ind w:firstLine="540"/>
        <w:jc w:val="both"/>
      </w:pPr>
      <w:r>
        <w:t xml:space="preserve">1) направление на госпитализацию для оказания ВМП на бланке направляющей медицинской организации, написанное разборчиво от руки или в печатном виде, заверенное личной подписью лечащего врача, личной подписью руководителя медицинской организации (уполномоченного лица), печатью лечащего врача, печатью направляющей медицинской </w:t>
      </w:r>
      <w:r>
        <w:lastRenderedPageBreak/>
        <w:t>организации, содержащее следующие сведения:</w:t>
      </w:r>
    </w:p>
    <w:p w:rsidR="00E07B0F" w:rsidRDefault="00E07B0F">
      <w:pPr>
        <w:pStyle w:val="ConsPlusNormal"/>
        <w:ind w:firstLine="540"/>
        <w:jc w:val="both"/>
      </w:pPr>
      <w:r>
        <w:t>фамилия, имя, отчество (при наличии) пациента, дата его рождения, адрес регистрации по месту жительства (пребывания);</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страховое свидетельство обязательного пенсионного страхования;</w:t>
      </w:r>
    </w:p>
    <w:p w:rsidR="00E07B0F" w:rsidRDefault="00E07B0F">
      <w:pPr>
        <w:pStyle w:val="ConsPlusNormal"/>
        <w:ind w:firstLine="540"/>
        <w:jc w:val="both"/>
      </w:pPr>
      <w:r>
        <w:t xml:space="preserve">код основного диагноза по </w:t>
      </w:r>
      <w:hyperlink r:id="rId30" w:history="1">
        <w:r>
          <w:rPr>
            <w:color w:val="0000FF"/>
          </w:rPr>
          <w:t>МКБ-10</w:t>
        </w:r>
      </w:hyperlink>
      <w:r>
        <w:t>;</w:t>
      </w:r>
    </w:p>
    <w:p w:rsidR="00E07B0F" w:rsidRDefault="00E07B0F">
      <w:pPr>
        <w:pStyle w:val="ConsPlusNormal"/>
        <w:ind w:firstLine="540"/>
        <w:jc w:val="both"/>
      </w:pPr>
      <w:r>
        <w:t>профиль, наименование вида ВМП в соответствии с перечнем ВМП, показанной пациенту;</w:t>
      </w:r>
    </w:p>
    <w:p w:rsidR="00E07B0F" w:rsidRDefault="00E07B0F">
      <w:pPr>
        <w:pStyle w:val="ConsPlusNormal"/>
        <w:ind w:firstLine="540"/>
        <w:jc w:val="both"/>
      </w:pPr>
      <w:r>
        <w:t>наименование медицинской организации, в которую направляется пациент для оказания ВМП;</w:t>
      </w:r>
    </w:p>
    <w:p w:rsidR="00E07B0F" w:rsidRDefault="00E07B0F">
      <w:pPr>
        <w:pStyle w:val="ConsPlusNormal"/>
        <w:ind w:firstLine="540"/>
        <w:jc w:val="both"/>
      </w:pPr>
      <w:r>
        <w:t>фамилия, имя, отчество (при наличии) и должность лечащего врача, контактный телефон, электронный адрес (при наличии);</w:t>
      </w:r>
    </w:p>
    <w:p w:rsidR="00E07B0F" w:rsidRDefault="00E07B0F">
      <w:pPr>
        <w:pStyle w:val="ConsPlusNormal"/>
        <w:ind w:firstLine="540"/>
        <w:jc w:val="both"/>
      </w:pPr>
      <w:r>
        <w:t>2) согласие на обработку персональных данных пациента;</w:t>
      </w:r>
    </w:p>
    <w:p w:rsidR="00E07B0F" w:rsidRDefault="00E07B0F">
      <w:pPr>
        <w:pStyle w:val="ConsPlusNormal"/>
        <w:ind w:firstLine="540"/>
        <w:jc w:val="both"/>
      </w:pPr>
      <w:r>
        <w:t>3) данные паспорта гражданина Российской Федерации, проживающего в Свердловской области;</w:t>
      </w:r>
    </w:p>
    <w:p w:rsidR="00E07B0F" w:rsidRDefault="00E07B0F">
      <w:pPr>
        <w:pStyle w:val="ConsPlusNormal"/>
        <w:ind w:firstLine="540"/>
        <w:jc w:val="both"/>
      </w:pPr>
      <w:r>
        <w:t>данные свидетельства о рождении (для детей до 14 лет);</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номер свидетельства обязательного пенсионного страхования - СНИЛС;</w:t>
      </w:r>
    </w:p>
    <w:p w:rsidR="00E07B0F" w:rsidRDefault="00E07B0F">
      <w:pPr>
        <w:pStyle w:val="ConsPlusNormal"/>
        <w:ind w:firstLine="540"/>
        <w:jc w:val="both"/>
      </w:pPr>
      <w:r>
        <w:t xml:space="preserve">4) выписка из медицинской документации пациента в печатном виде за подписью лечащего врача и главного врача или заместителя главного врача медицинской организации, содержащая диагноз заболевания (состояния), код диагноза по </w:t>
      </w:r>
      <w:hyperlink r:id="rId31" w:history="1">
        <w:r>
          <w:rPr>
            <w:color w:val="0000FF"/>
          </w:rPr>
          <w:t>МКБ-10</w:t>
        </w:r>
      </w:hyperlink>
      <w:r>
        <w:t>, сведения о состоянии здоровья пациента, результаты лабораторных, инструментальных и других видов исследований, подтверждающих основной диагноз и необходимость оказания ВМП;</w:t>
      </w:r>
    </w:p>
    <w:p w:rsidR="00E07B0F" w:rsidRDefault="00E07B0F">
      <w:pPr>
        <w:pStyle w:val="ConsPlusNormal"/>
        <w:ind w:firstLine="540"/>
        <w:jc w:val="both"/>
      </w:pPr>
      <w:r>
        <w:t>5) протокол врачебной комиссии направляющей медицинской организации, подтверждающий наличие медицинских показаний к оказанию высокотехнологичной медицинской помощи.</w:t>
      </w:r>
    </w:p>
    <w:p w:rsidR="00E07B0F" w:rsidRDefault="00E07B0F">
      <w:pPr>
        <w:pStyle w:val="ConsPlusNormal"/>
        <w:ind w:firstLine="540"/>
        <w:jc w:val="both"/>
      </w:pPr>
      <w:r>
        <w:t>2.4. Ответственный сотрудник ГБУЗ СО "МИАЦ" оформляет Талон пациента в специализированной информационной системе.</w:t>
      </w:r>
    </w:p>
    <w:p w:rsidR="00E07B0F" w:rsidRDefault="00E07B0F">
      <w:pPr>
        <w:pStyle w:val="ConsPlusNormal"/>
        <w:ind w:firstLine="540"/>
        <w:jc w:val="both"/>
      </w:pPr>
      <w:r>
        <w:t xml:space="preserve">2.5. После выдачи пациенту всех необходимых документов для госпитализации в лечебное учреждение, копии документов пациента хранятся в Министерстве здравоохранения Свердловской области в течение 10 лет в соответствии с требованиями Федерального </w:t>
      </w:r>
      <w:hyperlink r:id="rId32" w:history="1">
        <w:r>
          <w:rPr>
            <w:color w:val="0000FF"/>
          </w:rPr>
          <w:t>закона</w:t>
        </w:r>
      </w:hyperlink>
      <w:r>
        <w:t xml:space="preserve"> от 27 июля 2006 года N 152-ФЗ "О персональных данных".</w:t>
      </w:r>
    </w:p>
    <w:p w:rsidR="00E07B0F" w:rsidRDefault="00E07B0F">
      <w:pPr>
        <w:pStyle w:val="ConsPlusNormal"/>
        <w:ind w:firstLine="540"/>
        <w:jc w:val="both"/>
      </w:pPr>
      <w:r>
        <w:t>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rsidR="00E07B0F" w:rsidRDefault="00E07B0F">
      <w:pPr>
        <w:pStyle w:val="ConsPlusNormal"/>
        <w:jc w:val="both"/>
      </w:pPr>
      <w:r>
        <w:t xml:space="preserve">(п. 2 в ред. </w:t>
      </w:r>
      <w:hyperlink r:id="rId33" w:history="1">
        <w:r>
          <w:rPr>
            <w:color w:val="0000FF"/>
          </w:rPr>
          <w:t>Приказа</w:t>
        </w:r>
      </w:hyperlink>
      <w:r>
        <w:t xml:space="preserve"> Минздрава Свердловской области от 01.06.2016 N 859-п)</w:t>
      </w:r>
    </w:p>
    <w:p w:rsidR="00E07B0F" w:rsidRDefault="00E07B0F">
      <w:pPr>
        <w:pStyle w:val="ConsPlusNormal"/>
        <w:ind w:firstLine="540"/>
        <w:jc w:val="both"/>
      </w:pPr>
      <w:r>
        <w:t>3. Порядок направления пациентов, проживающих на территории Свердловской области, для оказания ВМП в медицинских организациях на условиях софинансирования расходных обязательств Свердловской области, возникающих при оказании ВМП гражданам Российской Федерации:</w:t>
      </w:r>
    </w:p>
    <w:p w:rsidR="00E07B0F" w:rsidRDefault="00E07B0F">
      <w:pPr>
        <w:pStyle w:val="ConsPlusNormal"/>
        <w:ind w:firstLine="540"/>
        <w:jc w:val="both"/>
      </w:pPr>
      <w:r>
        <w:t>3.1. Оформление документов в специализированной информационной системе на пациентов, проживающих на территории Свердловской области, для оказания ВМП в государственных бюджетных учреждениях здравоохранения Свердловской области, оказывающих ВМП на условиях софинансирования расходных обязательств Свердловской области, возникающих при оказании ВМП гражданам Российской Федерации, осуществляется секретарями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w:t>
      </w:r>
    </w:p>
    <w:p w:rsidR="00E07B0F" w:rsidRDefault="00E07B0F">
      <w:pPr>
        <w:pStyle w:val="ConsPlusNormal"/>
        <w:ind w:firstLine="540"/>
        <w:jc w:val="both"/>
      </w:pPr>
      <w:r>
        <w:t xml:space="preserve">3.2. При положительном решении Комиссии Министерства здравоохранения Свердловской области Секретари Комиссии Министерства здравоохранения Свердловской области вносят данные пациента и документы в соответствии с перечнем в специализированную </w:t>
      </w:r>
      <w:r>
        <w:lastRenderedPageBreak/>
        <w:t>информационную систему (карту пациента и 1 - 6 этапы Талона на оказание ВМП):</w:t>
      </w:r>
    </w:p>
    <w:p w:rsidR="00E07B0F" w:rsidRDefault="00E07B0F">
      <w:pPr>
        <w:pStyle w:val="ConsPlusNormal"/>
        <w:ind w:firstLine="540"/>
        <w:jc w:val="both"/>
      </w:pPr>
      <w:r>
        <w:t>1) направление на госпитализацию для оказания ВМП на бланке направляющей медицинской организации, написанное разборчиво от руки или в печатном виде, заверенное личной подписью лечащего врача, личной подписью руководителя медицинской организации (уполномоченного лица), печатью лечащего врача, печатью направляющей медицинской организации, содержащее следующие сведения:</w:t>
      </w:r>
    </w:p>
    <w:p w:rsidR="00E07B0F" w:rsidRDefault="00E07B0F">
      <w:pPr>
        <w:pStyle w:val="ConsPlusNormal"/>
        <w:ind w:firstLine="540"/>
        <w:jc w:val="both"/>
      </w:pPr>
      <w:r>
        <w:t>фамилия, имя, отчество (при наличии) пациента, дата его рождения, адрес регистрации по месту жительства (пребывания);</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страховое свидетельство обязательного пенсионного страхования;</w:t>
      </w:r>
    </w:p>
    <w:p w:rsidR="00E07B0F" w:rsidRDefault="00E07B0F">
      <w:pPr>
        <w:pStyle w:val="ConsPlusNormal"/>
        <w:ind w:firstLine="540"/>
        <w:jc w:val="both"/>
      </w:pPr>
      <w:r>
        <w:t>код основного диагноза по МКБ-10;</w:t>
      </w:r>
    </w:p>
    <w:p w:rsidR="00E07B0F" w:rsidRDefault="00E07B0F">
      <w:pPr>
        <w:pStyle w:val="ConsPlusNormal"/>
        <w:ind w:firstLine="540"/>
        <w:jc w:val="both"/>
      </w:pPr>
      <w:r>
        <w:t>профиль, наименование вида ВМП в соответствии с перечнем ВМП, показанной пациенту;</w:t>
      </w:r>
    </w:p>
    <w:p w:rsidR="00E07B0F" w:rsidRDefault="00E07B0F">
      <w:pPr>
        <w:pStyle w:val="ConsPlusNormal"/>
        <w:ind w:firstLine="540"/>
        <w:jc w:val="both"/>
      </w:pPr>
      <w:r>
        <w:t>наименование медицинской организации, в которую направляется пациент для оказания ВМП;</w:t>
      </w:r>
    </w:p>
    <w:p w:rsidR="00E07B0F" w:rsidRDefault="00E07B0F">
      <w:pPr>
        <w:pStyle w:val="ConsPlusNormal"/>
        <w:ind w:firstLine="540"/>
        <w:jc w:val="both"/>
      </w:pPr>
      <w:r>
        <w:t>фамилия, имя, отчество (при наличии) и должность лечащего врача, контактный телефон, электронный адрес (при наличии);</w:t>
      </w:r>
    </w:p>
    <w:p w:rsidR="00E07B0F" w:rsidRDefault="00E07B0F">
      <w:pPr>
        <w:pStyle w:val="ConsPlusNormal"/>
        <w:ind w:firstLine="540"/>
        <w:jc w:val="both"/>
      </w:pPr>
      <w:r>
        <w:t>2) согласие на обработку персональных данных пациента;</w:t>
      </w:r>
    </w:p>
    <w:p w:rsidR="00E07B0F" w:rsidRDefault="00E07B0F">
      <w:pPr>
        <w:pStyle w:val="ConsPlusNormal"/>
        <w:ind w:firstLine="540"/>
        <w:jc w:val="both"/>
      </w:pPr>
      <w:r>
        <w:t>3) данные паспорта гражданина Российской Федерации, проживающего в Свердловской области;</w:t>
      </w:r>
    </w:p>
    <w:p w:rsidR="00E07B0F" w:rsidRDefault="00E07B0F">
      <w:pPr>
        <w:pStyle w:val="ConsPlusNormal"/>
        <w:ind w:firstLine="540"/>
        <w:jc w:val="both"/>
      </w:pPr>
      <w:r>
        <w:t>данные свидетельства о рождении (для детей до 14 лет);</w:t>
      </w:r>
    </w:p>
    <w:p w:rsidR="00E07B0F" w:rsidRDefault="00E07B0F">
      <w:pPr>
        <w:pStyle w:val="ConsPlusNormal"/>
        <w:ind w:firstLine="540"/>
        <w:jc w:val="both"/>
      </w:pPr>
      <w:r>
        <w:t>номер полиса обязательного медицинского страхования;</w:t>
      </w:r>
    </w:p>
    <w:p w:rsidR="00E07B0F" w:rsidRDefault="00E07B0F">
      <w:pPr>
        <w:pStyle w:val="ConsPlusNormal"/>
        <w:ind w:firstLine="540"/>
        <w:jc w:val="both"/>
      </w:pPr>
      <w:r>
        <w:t>номер свидетельства обязательного пенсионного страхования - СНИЛС;</w:t>
      </w:r>
    </w:p>
    <w:p w:rsidR="00E07B0F" w:rsidRDefault="00E07B0F">
      <w:pPr>
        <w:pStyle w:val="ConsPlusNormal"/>
        <w:ind w:firstLine="540"/>
        <w:jc w:val="both"/>
      </w:pPr>
      <w:r>
        <w:t>4) выписка из медицинской документации пациента в печатном виде за подписью лечащего врача и главного врача или заместителя главного врача медицинской организации,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основной диагноз и необходимость оказания ВМП;</w:t>
      </w:r>
    </w:p>
    <w:p w:rsidR="00E07B0F" w:rsidRDefault="00E07B0F">
      <w:pPr>
        <w:pStyle w:val="ConsPlusNormal"/>
        <w:ind w:firstLine="540"/>
        <w:jc w:val="both"/>
      </w:pPr>
      <w:r>
        <w:t>5) протокол врачебной комиссии направляющей медицинской организации, подтверждающий наличие медицинских показаний к оказанию высокотехнологичной медицинской помощи;</w:t>
      </w:r>
    </w:p>
    <w:p w:rsidR="00E07B0F" w:rsidRDefault="00E07B0F">
      <w:pPr>
        <w:pStyle w:val="ConsPlusNormal"/>
        <w:jc w:val="both"/>
      </w:pPr>
      <w:r>
        <w:t xml:space="preserve">(подп. 5 введен </w:t>
      </w:r>
      <w:hyperlink r:id="rId34" w:history="1">
        <w:r>
          <w:rPr>
            <w:color w:val="0000FF"/>
          </w:rPr>
          <w:t>Приказом</w:t>
        </w:r>
      </w:hyperlink>
      <w:r>
        <w:t xml:space="preserve"> Минздрава Свердловской области от 01.06.2016 N 859-п)</w:t>
      </w:r>
    </w:p>
    <w:p w:rsidR="00E07B0F" w:rsidRDefault="00E07B0F">
      <w:pPr>
        <w:pStyle w:val="ConsPlusNormal"/>
        <w:ind w:firstLine="540"/>
        <w:jc w:val="both"/>
      </w:pPr>
      <w:r>
        <w:t>6) протокол решения Комиссии Министерства здравоохранения Свердловской области.</w:t>
      </w:r>
    </w:p>
    <w:p w:rsidR="00E07B0F" w:rsidRDefault="00E07B0F">
      <w:pPr>
        <w:pStyle w:val="ConsPlusNormal"/>
        <w:jc w:val="both"/>
      </w:pPr>
      <w:r>
        <w:t xml:space="preserve">(подп. 6 введен </w:t>
      </w:r>
      <w:hyperlink r:id="rId35" w:history="1">
        <w:r>
          <w:rPr>
            <w:color w:val="0000FF"/>
          </w:rPr>
          <w:t>Приказом</w:t>
        </w:r>
      </w:hyperlink>
      <w:r>
        <w:t xml:space="preserve"> Минздрава Свердловской области от 01.06.2016 N 859-п)</w:t>
      </w:r>
    </w:p>
    <w:p w:rsidR="00E07B0F" w:rsidRDefault="00E07B0F">
      <w:pPr>
        <w:pStyle w:val="ConsPlusNormal"/>
        <w:ind w:firstLine="540"/>
        <w:jc w:val="both"/>
      </w:pPr>
      <w:r>
        <w:t>3.3. Секретари Комиссии Министерства здравоохранения Свердловской области:</w:t>
      </w:r>
    </w:p>
    <w:p w:rsidR="00E07B0F" w:rsidRDefault="00E07B0F">
      <w:pPr>
        <w:pStyle w:val="ConsPlusNormal"/>
        <w:ind w:firstLine="540"/>
        <w:jc w:val="both"/>
      </w:pPr>
      <w:r>
        <w:t>1) оповещают пациентов о принятом Комиссией Министерства здравоохранения Свердловской области решении в течение трех рабочих дней со дня получения данного решения;</w:t>
      </w:r>
    </w:p>
    <w:p w:rsidR="00E07B0F" w:rsidRDefault="00E07B0F">
      <w:pPr>
        <w:pStyle w:val="ConsPlusNormal"/>
        <w:ind w:firstLine="540"/>
        <w:jc w:val="both"/>
      </w:pPr>
      <w:r>
        <w:t>2) передают пациентам перечень обследований, необходимых при госпитализации в государственное бюджетное учреждение здравоохранения Свердловской области, оказывающее ВМП на условиях софинансирования расходных обязательств Свердловской области;</w:t>
      </w:r>
    </w:p>
    <w:p w:rsidR="00E07B0F" w:rsidRDefault="00E07B0F">
      <w:pPr>
        <w:pStyle w:val="ConsPlusNormal"/>
        <w:ind w:firstLine="540"/>
        <w:jc w:val="both"/>
      </w:pPr>
      <w:r>
        <w:t>3) уведомляют о дате госпитализации;</w:t>
      </w:r>
    </w:p>
    <w:p w:rsidR="00E07B0F" w:rsidRDefault="00E07B0F">
      <w:pPr>
        <w:pStyle w:val="ConsPlusNormal"/>
        <w:ind w:firstLine="540"/>
        <w:jc w:val="both"/>
      </w:pPr>
      <w:r>
        <w:t>4) оформляют Талон на оказание ВМП (в специализированной информационной системе) в полном объеме.</w:t>
      </w:r>
    </w:p>
    <w:p w:rsidR="00E07B0F" w:rsidRDefault="00E07B0F">
      <w:pPr>
        <w:pStyle w:val="ConsPlusNormal"/>
        <w:ind w:firstLine="540"/>
        <w:jc w:val="both"/>
      </w:pPr>
      <w:r>
        <w:t xml:space="preserve">После оказания пациенту ВМП комплекты документов пациента хранятся в медицинском учреждении у Секретаря Комиссии Министерства здравоохранения Свердловской области в течение 10 лет в соответствии с требованиями Федерального </w:t>
      </w:r>
      <w:hyperlink r:id="rId36" w:history="1">
        <w:r>
          <w:rPr>
            <w:color w:val="0000FF"/>
          </w:rPr>
          <w:t>закона</w:t>
        </w:r>
      </w:hyperlink>
      <w:r>
        <w:t xml:space="preserve"> от 27 июля 2006 года N 152-ФЗ "О персональных данных".</w:t>
      </w:r>
    </w:p>
    <w:p w:rsidR="00E07B0F" w:rsidRDefault="00E07B0F">
      <w:pPr>
        <w:pStyle w:val="ConsPlusNormal"/>
        <w:ind w:firstLine="540"/>
        <w:jc w:val="both"/>
      </w:pPr>
      <w:r>
        <w:t>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rsidR="00E07B0F" w:rsidRDefault="00E07B0F">
      <w:pPr>
        <w:pStyle w:val="ConsPlusNormal"/>
        <w:jc w:val="both"/>
      </w:pPr>
      <w:r>
        <w:t xml:space="preserve">(в ред. </w:t>
      </w:r>
      <w:hyperlink r:id="rId37" w:history="1">
        <w:r>
          <w:rPr>
            <w:color w:val="0000FF"/>
          </w:rPr>
          <w:t>Приказа</w:t>
        </w:r>
      </w:hyperlink>
      <w:r>
        <w:t xml:space="preserve"> Минздрава Свердловской области от 09.07.2015 N 980-п)</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right"/>
        <w:outlineLvl w:val="1"/>
      </w:pPr>
      <w:r>
        <w:t>Приложение N 1</w:t>
      </w:r>
    </w:p>
    <w:p w:rsidR="00E07B0F" w:rsidRDefault="00E07B0F">
      <w:pPr>
        <w:pStyle w:val="ConsPlusNormal"/>
        <w:jc w:val="right"/>
      </w:pPr>
      <w:r>
        <w:t>к Положению</w:t>
      </w:r>
    </w:p>
    <w:p w:rsidR="00E07B0F" w:rsidRDefault="00E07B0F">
      <w:pPr>
        <w:pStyle w:val="ConsPlusNormal"/>
        <w:jc w:val="right"/>
      </w:pPr>
      <w:r>
        <w:t>о порядке отбора и</w:t>
      </w:r>
    </w:p>
    <w:p w:rsidR="00E07B0F" w:rsidRDefault="00E07B0F">
      <w:pPr>
        <w:pStyle w:val="ConsPlusNormal"/>
        <w:jc w:val="right"/>
      </w:pPr>
      <w:r>
        <w:t>направления пациентов,</w:t>
      </w:r>
    </w:p>
    <w:p w:rsidR="00E07B0F" w:rsidRDefault="00E07B0F">
      <w:pPr>
        <w:pStyle w:val="ConsPlusNormal"/>
        <w:jc w:val="right"/>
      </w:pPr>
      <w:r>
        <w:t>проживающих на территории</w:t>
      </w:r>
    </w:p>
    <w:p w:rsidR="00E07B0F" w:rsidRDefault="00E07B0F">
      <w:pPr>
        <w:pStyle w:val="ConsPlusNormal"/>
        <w:jc w:val="right"/>
      </w:pPr>
      <w:r>
        <w:t>Свердловской области,</w:t>
      </w:r>
    </w:p>
    <w:p w:rsidR="00E07B0F" w:rsidRDefault="00E07B0F">
      <w:pPr>
        <w:pStyle w:val="ConsPlusNormal"/>
        <w:jc w:val="right"/>
      </w:pPr>
      <w:r>
        <w:t>для оказания высокотехнологичной</w:t>
      </w:r>
    </w:p>
    <w:p w:rsidR="00E07B0F" w:rsidRDefault="00E07B0F">
      <w:pPr>
        <w:pStyle w:val="ConsPlusNormal"/>
        <w:jc w:val="right"/>
      </w:pPr>
      <w:r>
        <w:t>медицинской помощи в медицинских</w:t>
      </w:r>
    </w:p>
    <w:p w:rsidR="00E07B0F" w:rsidRDefault="00E07B0F">
      <w:pPr>
        <w:pStyle w:val="ConsPlusNormal"/>
        <w:jc w:val="right"/>
      </w:pPr>
      <w:r>
        <w:t>организациях, оказывающих</w:t>
      </w:r>
    </w:p>
    <w:p w:rsidR="00E07B0F" w:rsidRDefault="00E07B0F">
      <w:pPr>
        <w:pStyle w:val="ConsPlusNormal"/>
        <w:jc w:val="right"/>
      </w:pPr>
      <w:r>
        <w:t>высокотехнологичную</w:t>
      </w:r>
    </w:p>
    <w:p w:rsidR="00E07B0F" w:rsidRDefault="00E07B0F">
      <w:pPr>
        <w:pStyle w:val="ConsPlusNormal"/>
        <w:jc w:val="right"/>
      </w:pPr>
      <w:r>
        <w:t>медицинскую помощь</w:t>
      </w:r>
    </w:p>
    <w:p w:rsidR="00E07B0F" w:rsidRDefault="00E07B0F">
      <w:pPr>
        <w:pStyle w:val="ConsPlusNormal"/>
        <w:jc w:val="right"/>
      </w:pPr>
      <w:r>
        <w:t>по перечню видов</w:t>
      </w:r>
    </w:p>
    <w:p w:rsidR="00E07B0F" w:rsidRDefault="00E07B0F">
      <w:pPr>
        <w:pStyle w:val="ConsPlusNormal"/>
        <w:jc w:val="right"/>
      </w:pPr>
      <w:r>
        <w:t>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не включенных в базовую</w:t>
      </w:r>
    </w:p>
    <w:p w:rsidR="00E07B0F" w:rsidRDefault="00E07B0F">
      <w:pPr>
        <w:pStyle w:val="ConsPlusNormal"/>
        <w:jc w:val="right"/>
      </w:pPr>
      <w:r>
        <w:t>программу обязательного</w:t>
      </w:r>
    </w:p>
    <w:p w:rsidR="00E07B0F" w:rsidRDefault="00E07B0F">
      <w:pPr>
        <w:pStyle w:val="ConsPlusNormal"/>
        <w:jc w:val="right"/>
      </w:pPr>
      <w:r>
        <w:t>медицинского страхования</w:t>
      </w:r>
    </w:p>
    <w:p w:rsidR="00E07B0F" w:rsidRDefault="00E07B0F">
      <w:pPr>
        <w:pStyle w:val="ConsPlusNormal"/>
        <w:jc w:val="both"/>
      </w:pPr>
    </w:p>
    <w:p w:rsidR="00E07B0F" w:rsidRDefault="00E07B0F">
      <w:pPr>
        <w:pStyle w:val="ConsPlusNormal"/>
        <w:jc w:val="center"/>
      </w:pPr>
      <w:r>
        <w:t>ПОЛОЖЕНИЕ</w:t>
      </w:r>
    </w:p>
    <w:p w:rsidR="00E07B0F" w:rsidRDefault="00E07B0F">
      <w:pPr>
        <w:pStyle w:val="ConsPlusNormal"/>
        <w:jc w:val="center"/>
      </w:pPr>
      <w:r>
        <w:t>О ДЕЯТЕЛЬНОСТИ КОМИССИИ МЕДИЦИНСКОЙ ОРГАНИЗАЦИИ ПО ОТБОРУ</w:t>
      </w:r>
    </w:p>
    <w:p w:rsidR="00E07B0F" w:rsidRDefault="00E07B0F">
      <w:pPr>
        <w:pStyle w:val="ConsPlusNormal"/>
        <w:jc w:val="center"/>
      </w:pPr>
      <w:r>
        <w:t>ПАЦИЕНТОВ НА ОКАЗАНИЕ ВЫСОКОТЕХНОЛОГИЧНОЙ МЕДИЦИНСКОЙ ПОМОЩИ</w:t>
      </w:r>
    </w:p>
    <w:p w:rsidR="00E07B0F" w:rsidRDefault="00E07B0F">
      <w:pPr>
        <w:pStyle w:val="ConsPlusNormal"/>
        <w:jc w:val="center"/>
      </w:pPr>
      <w:r>
        <w:t>ПО ПЕРЕЧНЮ ВИДОВ ВЫСОКОТЕХНОЛОГИЧНОЙ МЕДИЦИНСКОЙ ПОМОЩИ,</w:t>
      </w:r>
    </w:p>
    <w:p w:rsidR="00E07B0F" w:rsidRDefault="00E07B0F">
      <w:pPr>
        <w:pStyle w:val="ConsPlusNormal"/>
        <w:jc w:val="center"/>
      </w:pPr>
      <w:r>
        <w:t>НЕ ВКЛЮЧЕННЫХ В БАЗОВУЮ ПРОГРАММУ ОБЯЗАТЕЛЬНОГО</w:t>
      </w:r>
    </w:p>
    <w:p w:rsidR="00E07B0F" w:rsidRDefault="00E07B0F">
      <w:pPr>
        <w:pStyle w:val="ConsPlusNormal"/>
        <w:jc w:val="center"/>
      </w:pPr>
      <w:r>
        <w:t>МЕДИЦИНСКОГО СТРАХОВАНИЯ, ОКАЗЫВАЕМЫХ ЗА СЧЕТ</w:t>
      </w:r>
    </w:p>
    <w:p w:rsidR="00E07B0F" w:rsidRDefault="00E07B0F">
      <w:pPr>
        <w:pStyle w:val="ConsPlusNormal"/>
        <w:jc w:val="center"/>
      </w:pPr>
      <w:r>
        <w:t>СРЕДСТВ ОБЛАСТНОГО БЮДЖЕТА</w:t>
      </w:r>
    </w:p>
    <w:p w:rsidR="00E07B0F" w:rsidRDefault="00E07B0F">
      <w:pPr>
        <w:pStyle w:val="ConsPlusNormal"/>
        <w:jc w:val="both"/>
      </w:pPr>
    </w:p>
    <w:p w:rsidR="00E07B0F" w:rsidRDefault="00E07B0F">
      <w:pPr>
        <w:pStyle w:val="ConsPlusNormal"/>
        <w:ind w:firstLine="540"/>
        <w:jc w:val="both"/>
      </w:pPr>
      <w:r>
        <w:t>1. Комиссия медицинской организации по отбору пациентов на оказание высокотехнологичной медицинской помощи (далее - ВМП) по перечню видов ВМП, не включенных в базовую программу обязательного медицинского страхования, оказываемых за счет средств областного бюджета (далее - Комиссия), создается для принятия решения о необходимости оказания ВМП пациенту в соответствии с наличием у него медицинских показаний и отсутствием противопоказаний.</w:t>
      </w:r>
    </w:p>
    <w:p w:rsidR="00E07B0F" w:rsidRDefault="00E07B0F">
      <w:pPr>
        <w:pStyle w:val="ConsPlusNormal"/>
        <w:ind w:firstLine="540"/>
        <w:jc w:val="both"/>
      </w:pPr>
      <w:r>
        <w:t>2. В медицинской организации на усмотрение руководителя может быть создана одна общая комиссия или несколько профильных комиссий по оказанию пациентам ВМП.</w:t>
      </w:r>
    </w:p>
    <w:p w:rsidR="00E07B0F" w:rsidRDefault="00E07B0F">
      <w:pPr>
        <w:pStyle w:val="ConsPlusNormal"/>
        <w:ind w:firstLine="540"/>
        <w:jc w:val="both"/>
      </w:pPr>
      <w:r>
        <w:t>3. Состав Комиссии утверждается Приказом руководителя медицинской организации и формируется из числа высококвалифицированных профильных специалистов медицинской организации (не менее 3-х человек).</w:t>
      </w:r>
    </w:p>
    <w:p w:rsidR="00E07B0F" w:rsidRDefault="00E07B0F">
      <w:pPr>
        <w:pStyle w:val="ConsPlusNormal"/>
        <w:ind w:firstLine="540"/>
        <w:jc w:val="both"/>
      </w:pPr>
      <w:r>
        <w:t>4. Комиссию возглавляет председатель, являющийся главным внештатным специалистом Министерства здравоохранения Свердловской области, курирующий соответствующий профиль ВМП, либо назначается из числа заместителей главного врача или заведующих профильными отделениями медицинской организации.</w:t>
      </w:r>
    </w:p>
    <w:p w:rsidR="00E07B0F" w:rsidRDefault="00E07B0F">
      <w:pPr>
        <w:pStyle w:val="ConsPlusNormal"/>
        <w:ind w:firstLine="540"/>
        <w:jc w:val="both"/>
      </w:pPr>
      <w:r>
        <w:t>5. Председатель осуществляет руководство работой Комиссии, назначает секретаря Комиссии, ответственного за подготовку материалов для работы Комиссии, ведение реестров и листов ожидания.</w:t>
      </w:r>
    </w:p>
    <w:p w:rsidR="00E07B0F" w:rsidRDefault="00E07B0F">
      <w:pPr>
        <w:pStyle w:val="ConsPlusNormal"/>
        <w:ind w:firstLine="540"/>
        <w:jc w:val="both"/>
      </w:pPr>
      <w:r>
        <w:t>6. В медицинской организации должна иметься доступная информация для пациентов о режиме работы Комиссии.</w:t>
      </w:r>
    </w:p>
    <w:p w:rsidR="00E07B0F" w:rsidRDefault="00E07B0F">
      <w:pPr>
        <w:pStyle w:val="ConsPlusNormal"/>
        <w:ind w:firstLine="540"/>
        <w:jc w:val="both"/>
      </w:pPr>
      <w:r>
        <w:t>7. В своей деятельности Комиссия руководствуется действующим законодательством Российской Федерации и Свердловской области, правовыми актами Министерства здравоохранения Российской Федерации и Министерства здравоохранения Свердловской области, настоящим Положением.</w:t>
      </w:r>
    </w:p>
    <w:p w:rsidR="00E07B0F" w:rsidRDefault="00E07B0F">
      <w:pPr>
        <w:pStyle w:val="ConsPlusNormal"/>
        <w:ind w:firstLine="540"/>
        <w:jc w:val="both"/>
      </w:pPr>
      <w:r>
        <w:t xml:space="preserve">8. Решение Комиссии о наличии (отсутствии) медицинских показаний для оказания пациенту ВМП оформляется протоколом, подписывается председателем и секретарем и фиксируется в </w:t>
      </w:r>
      <w:r>
        <w:lastRenderedPageBreak/>
        <w:t>учетной документации. Форма и порядок ведения хранится у секретаря Комиссии в течение 10 лет.</w:t>
      </w:r>
    </w:p>
    <w:p w:rsidR="00E07B0F" w:rsidRDefault="00E07B0F">
      <w:pPr>
        <w:pStyle w:val="ConsPlusNormal"/>
        <w:ind w:firstLine="540"/>
        <w:jc w:val="both"/>
      </w:pPr>
      <w:r>
        <w:t>9. Выписка из протокола Комиссии (или копия Протокола) о направлении пациента на ВМП или отказе в оказании ВМП вносятся лечащим врачом в первичную медицинскую документацию пациента.</w:t>
      </w: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pStyle w:val="ConsPlusNormal"/>
        <w:jc w:val="both"/>
      </w:pPr>
    </w:p>
    <w:p w:rsidR="00E07B0F" w:rsidRDefault="00E07B0F">
      <w:pPr>
        <w:sectPr w:rsidR="00E07B0F">
          <w:pgSz w:w="11905" w:h="16838"/>
          <w:pgMar w:top="1134" w:right="850" w:bottom="1134" w:left="1701" w:header="0" w:footer="0" w:gutter="0"/>
          <w:cols w:space="720"/>
        </w:sectPr>
      </w:pPr>
    </w:p>
    <w:p w:rsidR="00E07B0F" w:rsidRDefault="00E07B0F">
      <w:pPr>
        <w:pStyle w:val="ConsPlusNormal"/>
        <w:jc w:val="right"/>
        <w:outlineLvl w:val="1"/>
      </w:pPr>
      <w:r>
        <w:lastRenderedPageBreak/>
        <w:t>Приложение N 2</w:t>
      </w:r>
    </w:p>
    <w:p w:rsidR="00E07B0F" w:rsidRDefault="00E07B0F">
      <w:pPr>
        <w:pStyle w:val="ConsPlusNormal"/>
        <w:jc w:val="right"/>
      </w:pPr>
      <w:r>
        <w:t>к Положению</w:t>
      </w:r>
    </w:p>
    <w:p w:rsidR="00E07B0F" w:rsidRDefault="00E07B0F">
      <w:pPr>
        <w:pStyle w:val="ConsPlusNormal"/>
        <w:jc w:val="right"/>
      </w:pPr>
      <w:r>
        <w:t>о порядке отбора и</w:t>
      </w:r>
    </w:p>
    <w:p w:rsidR="00E07B0F" w:rsidRDefault="00E07B0F">
      <w:pPr>
        <w:pStyle w:val="ConsPlusNormal"/>
        <w:jc w:val="right"/>
      </w:pPr>
      <w:r>
        <w:t>направления пациентов,</w:t>
      </w:r>
    </w:p>
    <w:p w:rsidR="00E07B0F" w:rsidRDefault="00E07B0F">
      <w:pPr>
        <w:pStyle w:val="ConsPlusNormal"/>
        <w:jc w:val="right"/>
      </w:pPr>
      <w:r>
        <w:t>проживающих на территории</w:t>
      </w:r>
    </w:p>
    <w:p w:rsidR="00E07B0F" w:rsidRDefault="00E07B0F">
      <w:pPr>
        <w:pStyle w:val="ConsPlusNormal"/>
        <w:jc w:val="right"/>
      </w:pPr>
      <w:r>
        <w:t>Свердловской области,</w:t>
      </w:r>
    </w:p>
    <w:p w:rsidR="00E07B0F" w:rsidRDefault="00E07B0F">
      <w:pPr>
        <w:pStyle w:val="ConsPlusNormal"/>
        <w:jc w:val="right"/>
      </w:pPr>
      <w:r>
        <w:t>для оказания высокотехнологичной</w:t>
      </w:r>
    </w:p>
    <w:p w:rsidR="00E07B0F" w:rsidRDefault="00E07B0F">
      <w:pPr>
        <w:pStyle w:val="ConsPlusNormal"/>
        <w:jc w:val="right"/>
      </w:pPr>
      <w:r>
        <w:t>медицинской помощи в медицинских</w:t>
      </w:r>
    </w:p>
    <w:p w:rsidR="00E07B0F" w:rsidRDefault="00E07B0F">
      <w:pPr>
        <w:pStyle w:val="ConsPlusNormal"/>
        <w:jc w:val="right"/>
      </w:pPr>
      <w:r>
        <w:t>организациях, оказывающих</w:t>
      </w:r>
    </w:p>
    <w:p w:rsidR="00E07B0F" w:rsidRDefault="00E07B0F">
      <w:pPr>
        <w:pStyle w:val="ConsPlusNormal"/>
        <w:jc w:val="right"/>
      </w:pPr>
      <w:r>
        <w:t>высокотехнологичную</w:t>
      </w:r>
    </w:p>
    <w:p w:rsidR="00E07B0F" w:rsidRDefault="00E07B0F">
      <w:pPr>
        <w:pStyle w:val="ConsPlusNormal"/>
        <w:jc w:val="right"/>
      </w:pPr>
      <w:r>
        <w:t>медицинскую помощь</w:t>
      </w:r>
    </w:p>
    <w:p w:rsidR="00E07B0F" w:rsidRDefault="00E07B0F">
      <w:pPr>
        <w:pStyle w:val="ConsPlusNormal"/>
        <w:jc w:val="right"/>
      </w:pPr>
      <w:r>
        <w:t>по перечню видов</w:t>
      </w:r>
    </w:p>
    <w:p w:rsidR="00E07B0F" w:rsidRDefault="00E07B0F">
      <w:pPr>
        <w:pStyle w:val="ConsPlusNormal"/>
        <w:jc w:val="right"/>
      </w:pPr>
      <w:r>
        <w:t>высокотехнологичной</w:t>
      </w:r>
    </w:p>
    <w:p w:rsidR="00E07B0F" w:rsidRDefault="00E07B0F">
      <w:pPr>
        <w:pStyle w:val="ConsPlusNormal"/>
        <w:jc w:val="right"/>
      </w:pPr>
      <w:r>
        <w:t>медицинской помощи,</w:t>
      </w:r>
    </w:p>
    <w:p w:rsidR="00E07B0F" w:rsidRDefault="00E07B0F">
      <w:pPr>
        <w:pStyle w:val="ConsPlusNormal"/>
        <w:jc w:val="right"/>
      </w:pPr>
      <w:r>
        <w:t>не включенных в базовую</w:t>
      </w:r>
    </w:p>
    <w:p w:rsidR="00E07B0F" w:rsidRDefault="00E07B0F">
      <w:pPr>
        <w:pStyle w:val="ConsPlusNormal"/>
        <w:jc w:val="right"/>
      </w:pPr>
      <w:r>
        <w:t>программу обязательного</w:t>
      </w:r>
    </w:p>
    <w:p w:rsidR="00E07B0F" w:rsidRDefault="00E07B0F">
      <w:pPr>
        <w:pStyle w:val="ConsPlusNormal"/>
        <w:jc w:val="right"/>
      </w:pPr>
      <w:r>
        <w:t>медицинского страхования</w:t>
      </w:r>
    </w:p>
    <w:p w:rsidR="00E07B0F" w:rsidRDefault="00E07B0F">
      <w:pPr>
        <w:pStyle w:val="ConsPlusNormal"/>
        <w:jc w:val="both"/>
      </w:pPr>
    </w:p>
    <w:p w:rsidR="00E07B0F" w:rsidRDefault="00E07B0F">
      <w:pPr>
        <w:pStyle w:val="ConsPlusNormal"/>
        <w:jc w:val="center"/>
      </w:pPr>
      <w:bookmarkStart w:id="10" w:name="P583"/>
      <w:bookmarkEnd w:id="10"/>
      <w:r>
        <w:t>ПЕРЕЧЕНЬ</w:t>
      </w:r>
    </w:p>
    <w:p w:rsidR="00E07B0F" w:rsidRDefault="00E07B0F">
      <w:pPr>
        <w:pStyle w:val="ConsPlusNormal"/>
        <w:jc w:val="center"/>
      </w:pPr>
      <w:r>
        <w:t>КЛИНИКО-ДИАГНОСТИЧЕСКИХ ИССЛЕДОВАНИЙ, ПРОВОДИМЫХ</w:t>
      </w:r>
    </w:p>
    <w:p w:rsidR="00E07B0F" w:rsidRDefault="00E07B0F">
      <w:pPr>
        <w:pStyle w:val="ConsPlusNormal"/>
        <w:jc w:val="center"/>
      </w:pPr>
      <w:r>
        <w:t>ПРИ ПОДГОТОВКЕ ПАЦИЕНТОВ ДЛЯ НАПРАВЛЕНИЯ В МЕДИЦИНСКИЕ</w:t>
      </w:r>
    </w:p>
    <w:p w:rsidR="00E07B0F" w:rsidRDefault="00E07B0F">
      <w:pPr>
        <w:pStyle w:val="ConsPlusNormal"/>
        <w:jc w:val="center"/>
      </w:pPr>
      <w:r>
        <w:t>УЧРЕЖДЕНИЯ С ЦЕЛЬЮ ОКАЗАНИЯ ВЫСОКОТЕХНОЛОГИЧНОЙ</w:t>
      </w:r>
    </w:p>
    <w:p w:rsidR="00E07B0F" w:rsidRDefault="00E07B0F">
      <w:pPr>
        <w:pStyle w:val="ConsPlusNormal"/>
        <w:jc w:val="center"/>
      </w:pPr>
      <w:r>
        <w:t>МЕДИЦИНСКОЙ ПОМОЩИ</w:t>
      </w:r>
    </w:p>
    <w:p w:rsidR="00E07B0F" w:rsidRDefault="00E07B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721"/>
        <w:gridCol w:w="3912"/>
        <w:gridCol w:w="1191"/>
        <w:gridCol w:w="3798"/>
        <w:gridCol w:w="1191"/>
      </w:tblGrid>
      <w:tr w:rsidR="00E07B0F">
        <w:tc>
          <w:tcPr>
            <w:tcW w:w="737" w:type="dxa"/>
          </w:tcPr>
          <w:p w:rsidR="00E07B0F" w:rsidRDefault="00E07B0F">
            <w:pPr>
              <w:pStyle w:val="ConsPlusNormal"/>
              <w:jc w:val="center"/>
            </w:pPr>
            <w:r>
              <w:t>N п/п</w:t>
            </w:r>
          </w:p>
        </w:tc>
        <w:tc>
          <w:tcPr>
            <w:tcW w:w="2721" w:type="dxa"/>
          </w:tcPr>
          <w:p w:rsidR="00E07B0F" w:rsidRDefault="00E07B0F">
            <w:pPr>
              <w:pStyle w:val="ConsPlusNormal"/>
              <w:jc w:val="center"/>
            </w:pPr>
            <w:r>
              <w:t>Профиль ВМП</w:t>
            </w:r>
          </w:p>
        </w:tc>
        <w:tc>
          <w:tcPr>
            <w:tcW w:w="3912" w:type="dxa"/>
          </w:tcPr>
          <w:p w:rsidR="00E07B0F" w:rsidRDefault="00E07B0F">
            <w:pPr>
              <w:pStyle w:val="ConsPlusNormal"/>
              <w:jc w:val="center"/>
            </w:pPr>
            <w:r>
              <w:t>Необходимые лабораторные исследования</w:t>
            </w:r>
          </w:p>
        </w:tc>
        <w:tc>
          <w:tcPr>
            <w:tcW w:w="1191" w:type="dxa"/>
          </w:tcPr>
          <w:p w:rsidR="00E07B0F" w:rsidRDefault="00E07B0F">
            <w:pPr>
              <w:pStyle w:val="ConsPlusNormal"/>
              <w:jc w:val="center"/>
            </w:pPr>
            <w:r>
              <w:t>Срок действия</w:t>
            </w:r>
          </w:p>
        </w:tc>
        <w:tc>
          <w:tcPr>
            <w:tcW w:w="3798" w:type="dxa"/>
          </w:tcPr>
          <w:p w:rsidR="00E07B0F" w:rsidRDefault="00E07B0F">
            <w:pPr>
              <w:pStyle w:val="ConsPlusNormal"/>
              <w:jc w:val="center"/>
            </w:pPr>
            <w:r>
              <w:t>Необходимые инструментальные и другие обследования</w:t>
            </w:r>
          </w:p>
        </w:tc>
        <w:tc>
          <w:tcPr>
            <w:tcW w:w="1191" w:type="dxa"/>
          </w:tcPr>
          <w:p w:rsidR="00E07B0F" w:rsidRDefault="00E07B0F">
            <w:pPr>
              <w:pStyle w:val="ConsPlusNormal"/>
              <w:jc w:val="center"/>
            </w:pPr>
            <w:r>
              <w:t>Срок действия</w:t>
            </w:r>
          </w:p>
        </w:tc>
      </w:tr>
      <w:tr w:rsidR="00E07B0F">
        <w:tc>
          <w:tcPr>
            <w:tcW w:w="737" w:type="dxa"/>
          </w:tcPr>
          <w:p w:rsidR="00E07B0F" w:rsidRDefault="00E07B0F">
            <w:pPr>
              <w:pStyle w:val="ConsPlusNormal"/>
              <w:jc w:val="center"/>
            </w:pPr>
            <w:r>
              <w:t>1</w:t>
            </w:r>
          </w:p>
        </w:tc>
        <w:tc>
          <w:tcPr>
            <w:tcW w:w="2721" w:type="dxa"/>
          </w:tcPr>
          <w:p w:rsidR="00E07B0F" w:rsidRDefault="00E07B0F">
            <w:pPr>
              <w:pStyle w:val="ConsPlusNormal"/>
              <w:jc w:val="center"/>
            </w:pPr>
            <w:r>
              <w:t>2</w:t>
            </w:r>
          </w:p>
        </w:tc>
        <w:tc>
          <w:tcPr>
            <w:tcW w:w="3912" w:type="dxa"/>
          </w:tcPr>
          <w:p w:rsidR="00E07B0F" w:rsidRDefault="00E07B0F">
            <w:pPr>
              <w:pStyle w:val="ConsPlusNormal"/>
              <w:jc w:val="center"/>
            </w:pPr>
            <w:r>
              <w:t>3</w:t>
            </w:r>
          </w:p>
        </w:tc>
        <w:tc>
          <w:tcPr>
            <w:tcW w:w="1191" w:type="dxa"/>
          </w:tcPr>
          <w:p w:rsidR="00E07B0F" w:rsidRDefault="00E07B0F">
            <w:pPr>
              <w:pStyle w:val="ConsPlusNormal"/>
              <w:jc w:val="center"/>
            </w:pPr>
            <w:r>
              <w:t>4</w:t>
            </w:r>
          </w:p>
        </w:tc>
        <w:tc>
          <w:tcPr>
            <w:tcW w:w="3798" w:type="dxa"/>
          </w:tcPr>
          <w:p w:rsidR="00E07B0F" w:rsidRDefault="00E07B0F">
            <w:pPr>
              <w:pStyle w:val="ConsPlusNormal"/>
              <w:jc w:val="center"/>
            </w:pPr>
            <w:r>
              <w:t>5</w:t>
            </w:r>
          </w:p>
        </w:tc>
        <w:tc>
          <w:tcPr>
            <w:tcW w:w="1191" w:type="dxa"/>
          </w:tcPr>
          <w:p w:rsidR="00E07B0F" w:rsidRDefault="00E07B0F">
            <w:pPr>
              <w:pStyle w:val="ConsPlusNormal"/>
              <w:jc w:val="center"/>
            </w:pPr>
            <w:r>
              <w:t>6</w:t>
            </w:r>
          </w:p>
        </w:tc>
      </w:tr>
      <w:tr w:rsidR="00E07B0F">
        <w:tc>
          <w:tcPr>
            <w:tcW w:w="737" w:type="dxa"/>
            <w:vMerge w:val="restart"/>
          </w:tcPr>
          <w:p w:rsidR="00E07B0F" w:rsidRDefault="00E07B0F">
            <w:pPr>
              <w:pStyle w:val="ConsPlusNormal"/>
            </w:pPr>
            <w:r>
              <w:t>1.</w:t>
            </w:r>
          </w:p>
        </w:tc>
        <w:tc>
          <w:tcPr>
            <w:tcW w:w="2721" w:type="dxa"/>
            <w:vMerge w:val="restart"/>
          </w:tcPr>
          <w:p w:rsidR="00E07B0F" w:rsidRDefault="00E07B0F">
            <w:pPr>
              <w:pStyle w:val="ConsPlusNormal"/>
            </w:pPr>
            <w:r>
              <w:t>Абдоминальная хирургия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Цитологические и гистологические исследования материалов биопсий</w:t>
            </w:r>
          </w:p>
        </w:tc>
        <w:tc>
          <w:tcPr>
            <w:tcW w:w="1191" w:type="dxa"/>
          </w:tcPr>
          <w:p w:rsidR="00E07B0F" w:rsidRDefault="00E07B0F">
            <w:pPr>
              <w:pStyle w:val="ConsPlusNormal"/>
              <w:jc w:val="center"/>
            </w:pPr>
            <w:r>
              <w:t>14 дней</w:t>
            </w:r>
          </w:p>
        </w:tc>
        <w:tc>
          <w:tcPr>
            <w:tcW w:w="3798" w:type="dxa"/>
            <w:vMerge w:val="restart"/>
          </w:tcPr>
          <w:p w:rsidR="00E07B0F" w:rsidRDefault="00E07B0F">
            <w:pPr>
              <w:pStyle w:val="ConsPlusNormal"/>
            </w:pPr>
            <w:r>
              <w:t xml:space="preserve">Ультразвуковые, эндоскопические и рентгенологические исследования, КТ </w:t>
            </w:r>
            <w:r>
              <w:lastRenderedPageBreak/>
              <w:t xml:space="preserve">и МРТ </w:t>
            </w:r>
            <w:hyperlink w:anchor="P969" w:history="1">
              <w:r>
                <w:rPr>
                  <w:color w:val="0000FF"/>
                </w:rPr>
                <w:t>&lt;*****&gt;</w:t>
              </w:r>
            </w:hyperlink>
          </w:p>
        </w:tc>
        <w:tc>
          <w:tcPr>
            <w:tcW w:w="1191" w:type="dxa"/>
          </w:tcPr>
          <w:p w:rsidR="00E07B0F" w:rsidRDefault="00E07B0F">
            <w:pPr>
              <w:pStyle w:val="ConsPlusNormal"/>
              <w:jc w:val="center"/>
            </w:pPr>
            <w:r>
              <w:lastRenderedPageBreak/>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Дополнительно для детей: бактериологический анализ кала на кишечную группу</w:t>
            </w:r>
          </w:p>
        </w:tc>
        <w:tc>
          <w:tcPr>
            <w:tcW w:w="1191" w:type="dxa"/>
          </w:tcPr>
          <w:p w:rsidR="00E07B0F" w:rsidRDefault="00E07B0F">
            <w:pPr>
              <w:pStyle w:val="ConsPlusNormal"/>
              <w:jc w:val="center"/>
            </w:pPr>
            <w:r>
              <w:t>7 дней</w:t>
            </w:r>
          </w:p>
        </w:tc>
        <w:tc>
          <w:tcPr>
            <w:tcW w:w="3798" w:type="dxa"/>
            <w:vMerge/>
          </w:tcPr>
          <w:p w:rsidR="00E07B0F" w:rsidRDefault="00E07B0F"/>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Исследование на дифтерию</w:t>
            </w:r>
          </w:p>
        </w:tc>
        <w:tc>
          <w:tcPr>
            <w:tcW w:w="1191" w:type="dxa"/>
          </w:tcPr>
          <w:p w:rsidR="00E07B0F" w:rsidRDefault="00E07B0F">
            <w:pPr>
              <w:pStyle w:val="ConsPlusNormal"/>
              <w:jc w:val="center"/>
            </w:pPr>
            <w:r>
              <w:t>10 дней</w:t>
            </w:r>
          </w:p>
        </w:tc>
        <w:tc>
          <w:tcPr>
            <w:tcW w:w="3798" w:type="dxa"/>
            <w:vMerge/>
          </w:tcPr>
          <w:p w:rsidR="00E07B0F" w:rsidRDefault="00E07B0F"/>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Справка об отсутствии контактов с инфекциями</w:t>
            </w:r>
          </w:p>
        </w:tc>
        <w:tc>
          <w:tcPr>
            <w:tcW w:w="1191" w:type="dxa"/>
          </w:tcPr>
          <w:p w:rsidR="00E07B0F" w:rsidRDefault="00E07B0F">
            <w:pPr>
              <w:pStyle w:val="ConsPlusNormal"/>
              <w:jc w:val="center"/>
            </w:pPr>
          </w:p>
        </w:tc>
        <w:tc>
          <w:tcPr>
            <w:tcW w:w="3798" w:type="dxa"/>
            <w:vMerge/>
          </w:tcPr>
          <w:p w:rsidR="00E07B0F" w:rsidRDefault="00E07B0F"/>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Карта профпрививок</w:t>
            </w:r>
          </w:p>
        </w:tc>
        <w:tc>
          <w:tcPr>
            <w:tcW w:w="1191" w:type="dxa"/>
          </w:tcPr>
          <w:p w:rsidR="00E07B0F" w:rsidRDefault="00E07B0F">
            <w:pPr>
              <w:pStyle w:val="ConsPlusNormal"/>
              <w:jc w:val="center"/>
            </w:pPr>
          </w:p>
        </w:tc>
        <w:tc>
          <w:tcPr>
            <w:tcW w:w="3798" w:type="dxa"/>
            <w:vMerge/>
          </w:tcPr>
          <w:p w:rsidR="00E07B0F" w:rsidRDefault="00E07B0F"/>
        </w:tc>
        <w:tc>
          <w:tcPr>
            <w:tcW w:w="1191" w:type="dxa"/>
          </w:tcPr>
          <w:p w:rsidR="00E07B0F" w:rsidRDefault="00E07B0F">
            <w:pPr>
              <w:pStyle w:val="ConsPlusNormal"/>
              <w:jc w:val="center"/>
            </w:pPr>
          </w:p>
        </w:tc>
      </w:tr>
      <w:tr w:rsidR="00E07B0F">
        <w:tc>
          <w:tcPr>
            <w:tcW w:w="737" w:type="dxa"/>
            <w:vMerge w:val="restart"/>
            <w:tcBorders>
              <w:bottom w:val="nil"/>
            </w:tcBorders>
          </w:tcPr>
          <w:p w:rsidR="00E07B0F" w:rsidRDefault="00E07B0F">
            <w:pPr>
              <w:pStyle w:val="ConsPlusNormal"/>
            </w:pPr>
            <w:r>
              <w:t>2.</w:t>
            </w:r>
          </w:p>
        </w:tc>
        <w:tc>
          <w:tcPr>
            <w:tcW w:w="2721" w:type="dxa"/>
            <w:vMerge w:val="restart"/>
            <w:tcBorders>
              <w:bottom w:val="nil"/>
            </w:tcBorders>
          </w:tcPr>
          <w:p w:rsidR="00E07B0F" w:rsidRDefault="00E07B0F">
            <w:pPr>
              <w:pStyle w:val="ConsPlusNormal"/>
            </w:pPr>
            <w:r>
              <w:t>Акушерство и гинекология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ЭКГ, УЗИ гениталий</w:t>
            </w:r>
          </w:p>
        </w:tc>
        <w:tc>
          <w:tcPr>
            <w:tcW w:w="1191" w:type="dxa"/>
          </w:tcPr>
          <w:p w:rsidR="00E07B0F" w:rsidRDefault="00E07B0F">
            <w:pPr>
              <w:pStyle w:val="ConsPlusNormal"/>
              <w:jc w:val="center"/>
            </w:pPr>
            <w:r>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Цитологические и гистологические исследования материалов биопсий (по показаниям), онкомаркеры (по показаниям)</w:t>
            </w:r>
          </w:p>
        </w:tc>
        <w:tc>
          <w:tcPr>
            <w:tcW w:w="1191" w:type="dxa"/>
          </w:tcPr>
          <w:p w:rsidR="00E07B0F" w:rsidRDefault="00E07B0F">
            <w:pPr>
              <w:pStyle w:val="ConsPlusNormal"/>
              <w:jc w:val="center"/>
            </w:pPr>
            <w:r>
              <w:t>30 дней</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Мазок на онкоцитологию</w:t>
            </w:r>
          </w:p>
        </w:tc>
        <w:tc>
          <w:tcPr>
            <w:tcW w:w="1191" w:type="dxa"/>
          </w:tcPr>
          <w:p w:rsidR="00E07B0F" w:rsidRDefault="00E07B0F">
            <w:pPr>
              <w:pStyle w:val="ConsPlusNormal"/>
              <w:jc w:val="center"/>
            </w:pPr>
            <w:r>
              <w:t>21 день</w:t>
            </w:r>
          </w:p>
        </w:tc>
        <w:tc>
          <w:tcPr>
            <w:tcW w:w="3798" w:type="dxa"/>
          </w:tcPr>
          <w:p w:rsidR="00E07B0F" w:rsidRDefault="00E07B0F">
            <w:pPr>
              <w:pStyle w:val="ConsPlusNormal"/>
            </w:pPr>
            <w:r>
              <w:t>Кольпоскопия, маммография</w:t>
            </w:r>
          </w:p>
        </w:tc>
        <w:tc>
          <w:tcPr>
            <w:tcW w:w="1191" w:type="dxa"/>
          </w:tcPr>
          <w:p w:rsidR="00E07B0F" w:rsidRDefault="00E07B0F">
            <w:pPr>
              <w:pStyle w:val="ConsPlusNormal"/>
              <w:jc w:val="center"/>
            </w:pPr>
            <w:r>
              <w:t>1 год</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При исследовании по поводу бесплодия: инфекционное обследование - ПЦР (хламидии, микоплазма, уреаплазма, ВПЧ, ВПГ); спермограмма мужа; исследования (пролактин, ФСГ, ЛГ, эстрадиол, прогестерон, ТТГ, Т3, Т4, СТГ, кортизол, тестостерон)</w:t>
            </w:r>
          </w:p>
        </w:tc>
        <w:tc>
          <w:tcPr>
            <w:tcW w:w="1191" w:type="dxa"/>
          </w:tcPr>
          <w:p w:rsidR="00E07B0F" w:rsidRDefault="00E07B0F">
            <w:pPr>
              <w:pStyle w:val="ConsPlusNormal"/>
              <w:jc w:val="center"/>
            </w:pPr>
            <w:r>
              <w:t>30 дней</w:t>
            </w:r>
          </w:p>
        </w:tc>
        <w:tc>
          <w:tcPr>
            <w:tcW w:w="3798" w:type="dxa"/>
          </w:tcPr>
          <w:p w:rsidR="00E07B0F" w:rsidRDefault="00E07B0F">
            <w:pPr>
              <w:pStyle w:val="ConsPlusNormal"/>
            </w:pPr>
            <w:r>
              <w:t>УЗИ молочных желез; гастроскопия (по показаниям); колоноскопия (по показаниям); ирригоскопия (по показаниям); рентгенография легких (гинекология) / флюорография; МРТ / КТ (по показаниям); УЗИ почек (по показаниям); экскреторная урография (по показаниям); исследования хромосомного аппарата (кариотип по показаниям); консультация генетика (по показаниям); гистеросальпингография (по показаниям)</w:t>
            </w:r>
          </w:p>
        </w:tc>
        <w:tc>
          <w:tcPr>
            <w:tcW w:w="1191" w:type="dxa"/>
          </w:tcPr>
          <w:p w:rsidR="00E07B0F" w:rsidRDefault="00E07B0F">
            <w:pPr>
              <w:pStyle w:val="ConsPlusNormal"/>
              <w:jc w:val="center"/>
            </w:pPr>
            <w:r>
              <w:t>30 дней</w:t>
            </w:r>
          </w:p>
        </w:tc>
      </w:tr>
      <w:tr w:rsidR="00E07B0F">
        <w:tc>
          <w:tcPr>
            <w:tcW w:w="737" w:type="dxa"/>
            <w:tcBorders>
              <w:top w:val="nil"/>
            </w:tcBorders>
          </w:tcPr>
          <w:p w:rsidR="00E07B0F" w:rsidRDefault="00E07B0F">
            <w:pPr>
              <w:pStyle w:val="ConsPlusNormal"/>
            </w:pPr>
          </w:p>
        </w:tc>
        <w:tc>
          <w:tcPr>
            <w:tcW w:w="2721" w:type="dxa"/>
            <w:tcBorders>
              <w:top w:val="nil"/>
            </w:tcBorders>
          </w:tcPr>
          <w:p w:rsidR="00E07B0F" w:rsidRDefault="00E07B0F">
            <w:pPr>
              <w:pStyle w:val="ConsPlusNormal"/>
            </w:pPr>
          </w:p>
        </w:tc>
        <w:tc>
          <w:tcPr>
            <w:tcW w:w="3912" w:type="dxa"/>
          </w:tcPr>
          <w:p w:rsidR="00E07B0F" w:rsidRDefault="00E07B0F">
            <w:pPr>
              <w:pStyle w:val="ConsPlusNormal"/>
            </w:pPr>
            <w:r>
              <w:t>Дополнительно в акушерстве: TORCH-комплекс; пренатальный биохимический скрининг II триместра - бета-субъединица хорионического гонадотропина, альфафетопротеин, эстриол, 17-оксипрогестерон; прямой антиглобулиновый тест (прямая проба Кумбса) - по показаниям; микробиологическое исследование отделяемого женских половых органов на аэробные и факультативно-анаэробные микроорганизмы (по показаниям); спектр для диагностики АФС-синдрома (исследование антител к кардиолипину, антител к фосфолипидам, волчаночный антикоагулянт в плазме крови - по показаниям)</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Ультразвуковое исследование плода; дуплексное сканирование сердца и сосудов плода; кардиотокография плода</w:t>
            </w:r>
          </w:p>
        </w:tc>
        <w:tc>
          <w:tcPr>
            <w:tcW w:w="1191" w:type="dxa"/>
          </w:tcPr>
          <w:p w:rsidR="00E07B0F" w:rsidRDefault="00E07B0F">
            <w:pPr>
              <w:pStyle w:val="ConsPlusNormal"/>
              <w:jc w:val="center"/>
            </w:pPr>
            <w:r>
              <w:t>14 дней</w:t>
            </w:r>
          </w:p>
        </w:tc>
      </w:tr>
      <w:tr w:rsidR="00E07B0F">
        <w:tc>
          <w:tcPr>
            <w:tcW w:w="737" w:type="dxa"/>
            <w:vMerge w:val="restart"/>
          </w:tcPr>
          <w:p w:rsidR="00E07B0F" w:rsidRDefault="00E07B0F">
            <w:pPr>
              <w:pStyle w:val="ConsPlusNormal"/>
            </w:pPr>
            <w:r>
              <w:t>3.</w:t>
            </w:r>
          </w:p>
        </w:tc>
        <w:tc>
          <w:tcPr>
            <w:tcW w:w="2721" w:type="dxa"/>
            <w:vMerge w:val="restart"/>
          </w:tcPr>
          <w:p w:rsidR="00E07B0F" w:rsidRDefault="00E07B0F">
            <w:pPr>
              <w:pStyle w:val="ConsPlusNormal"/>
            </w:pPr>
            <w:r>
              <w:t>Гастроэнтерология</w:t>
            </w:r>
          </w:p>
        </w:tc>
        <w:tc>
          <w:tcPr>
            <w:tcW w:w="3912" w:type="dxa"/>
            <w:vMerge w:val="restart"/>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 биохимический анализ крови: общий белок, мочевина, креатинин, общий билирубин, прямой билирубин, АЛТ, ACT, щелочная фосфатаза, глюкоза, триглицериды, холестерин, железо, трансфирин, железосвязывающая способность сыворотки крови - коагулограмма, у пациентов с сахарным диабетом - гликилированный гемоглобин (HbAlc); анализы на паразитарные инфекции</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tcPr>
          <w:p w:rsidR="00E07B0F" w:rsidRDefault="00E07B0F">
            <w:pPr>
              <w:pStyle w:val="ConsPlusNormal"/>
              <w:jc w:val="center"/>
            </w:pPr>
          </w:p>
        </w:tc>
        <w:tc>
          <w:tcPr>
            <w:tcW w:w="3798" w:type="dxa"/>
          </w:tcPr>
          <w:p w:rsidR="00E07B0F" w:rsidRDefault="00E07B0F">
            <w:pPr>
              <w:pStyle w:val="ConsPlusNormal"/>
            </w:pPr>
            <w:r>
              <w:t>Фиброгастроскопия; ирригоскопия; УЗИ органов брюшной полости</w:t>
            </w:r>
          </w:p>
        </w:tc>
        <w:tc>
          <w:tcPr>
            <w:tcW w:w="1191" w:type="dxa"/>
          </w:tcPr>
          <w:p w:rsidR="00E07B0F" w:rsidRDefault="00E07B0F">
            <w:pPr>
              <w:pStyle w:val="ConsPlusNormal"/>
              <w:jc w:val="center"/>
            </w:pPr>
            <w:r>
              <w:t>1 месяц</w:t>
            </w:r>
          </w:p>
        </w:tc>
      </w:tr>
      <w:tr w:rsidR="00E07B0F">
        <w:tc>
          <w:tcPr>
            <w:tcW w:w="737" w:type="dxa"/>
            <w:vMerge w:val="restart"/>
          </w:tcPr>
          <w:p w:rsidR="00E07B0F" w:rsidRDefault="00E07B0F">
            <w:pPr>
              <w:pStyle w:val="ConsPlusNormal"/>
            </w:pPr>
            <w:r>
              <w:t>4.</w:t>
            </w:r>
          </w:p>
        </w:tc>
        <w:tc>
          <w:tcPr>
            <w:tcW w:w="2721" w:type="dxa"/>
            <w:vMerge w:val="restart"/>
          </w:tcPr>
          <w:p w:rsidR="00E07B0F" w:rsidRDefault="00E07B0F">
            <w:pPr>
              <w:pStyle w:val="ConsPlusNormal"/>
            </w:pPr>
            <w:r>
              <w:t>Гематология</w:t>
            </w:r>
          </w:p>
        </w:tc>
        <w:tc>
          <w:tcPr>
            <w:tcW w:w="3912" w:type="dxa"/>
            <w:vMerge w:val="restart"/>
          </w:tcPr>
          <w:p w:rsidR="00E07B0F" w:rsidRDefault="00E07B0F">
            <w:pPr>
              <w:pStyle w:val="ConsPlusNormal"/>
            </w:pPr>
            <w:r>
              <w:t xml:space="preserve">Анализ крови с подсчетом тромбоцитов </w:t>
            </w:r>
            <w:r>
              <w:lastRenderedPageBreak/>
              <w:t>и дифференцировкой лейкоцитов не менее чем по 5 показателям; биохимический анализ крови: общий белок, мочевина, креатин, общий билирубин, прямой билирубин, АЛТ, АСТ, щелочная фосфатаза, глюкоза, триглицериды, холестерин, коагулограмма, у пациентов с сахарным диабетом - гликилированный гемоглобин (HbAlc); группа крови и резус-фактор, реакция микропреципитации, на маркеры вирусных гепатитов B, C, исследование на ВИЧ-инфекцию, общий анализ мочи</w:t>
            </w:r>
          </w:p>
        </w:tc>
        <w:tc>
          <w:tcPr>
            <w:tcW w:w="1191" w:type="dxa"/>
            <w:vMerge w:val="restart"/>
          </w:tcPr>
          <w:p w:rsidR="00E07B0F" w:rsidRDefault="00E07B0F">
            <w:pPr>
              <w:pStyle w:val="ConsPlusNormal"/>
              <w:jc w:val="center"/>
            </w:pPr>
            <w:r>
              <w:lastRenderedPageBreak/>
              <w:t>14 дней</w:t>
            </w: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Стернальная пункция</w:t>
            </w:r>
          </w:p>
        </w:tc>
        <w:tc>
          <w:tcPr>
            <w:tcW w:w="1191" w:type="dxa"/>
          </w:tcPr>
          <w:p w:rsidR="00E07B0F" w:rsidRDefault="00E07B0F">
            <w:pPr>
              <w:pStyle w:val="ConsPlusNormal"/>
              <w:jc w:val="center"/>
            </w:pPr>
            <w:r>
              <w:t>1 месяц</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val="restart"/>
          </w:tcPr>
          <w:p w:rsidR="00E07B0F" w:rsidRDefault="00E07B0F">
            <w:pPr>
              <w:pStyle w:val="ConsPlusNormal"/>
            </w:pPr>
            <w:r>
              <w:t>5.</w:t>
            </w:r>
          </w:p>
        </w:tc>
        <w:tc>
          <w:tcPr>
            <w:tcW w:w="2721" w:type="dxa"/>
            <w:vMerge w:val="restart"/>
          </w:tcPr>
          <w:p w:rsidR="00E07B0F" w:rsidRDefault="00E07B0F">
            <w:pPr>
              <w:pStyle w:val="ConsPlusNormal"/>
            </w:pPr>
            <w:r>
              <w:t>Дерматовенерология</w:t>
            </w:r>
          </w:p>
        </w:tc>
        <w:tc>
          <w:tcPr>
            <w:tcW w:w="3912" w:type="dxa"/>
            <w:vMerge w:val="restart"/>
          </w:tcPr>
          <w:p w:rsidR="00E07B0F" w:rsidRDefault="00E07B0F">
            <w:pPr>
              <w:pStyle w:val="ConsPlusNormal"/>
            </w:pPr>
            <w:r>
              <w:t>Анализ крови с подсчетом тромбоцитов и дифференцировкой; креатинин, общий билирубин, прямой билирубин, АЛТ, АСТ, щелочная фосфатаза, глюкоза, триглицериды, холестерин, коагулограмма, у пациентов с сахарным диабетом - гликилированный гемоглобин (HbAlc); группа крови и резус-фактор, реакция микропреципитации, на маркеры вирусных гепатитов B, C, исследование на ВИЧ-инфекцию, общий анализ мочи</w:t>
            </w:r>
          </w:p>
        </w:tc>
        <w:tc>
          <w:tcPr>
            <w:tcW w:w="1191" w:type="dxa"/>
            <w:vMerge w:val="restart"/>
          </w:tcPr>
          <w:p w:rsidR="00E07B0F" w:rsidRDefault="00E07B0F">
            <w:pPr>
              <w:pStyle w:val="ConsPlusNormal"/>
              <w:jc w:val="center"/>
            </w:pPr>
            <w:r>
              <w:t>14 дней</w:t>
            </w: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Ультразвуковые и рентгенологические исследования в зависимости от планируемого объема оказания ВМП</w:t>
            </w:r>
          </w:p>
        </w:tc>
        <w:tc>
          <w:tcPr>
            <w:tcW w:w="1191" w:type="dxa"/>
          </w:tcPr>
          <w:p w:rsidR="00E07B0F" w:rsidRDefault="00E07B0F">
            <w:pPr>
              <w:pStyle w:val="ConsPlusNormal"/>
              <w:jc w:val="center"/>
            </w:pPr>
            <w:r>
              <w:t>1 месяц</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Туберкулиновая проба</w:t>
            </w:r>
          </w:p>
        </w:tc>
        <w:tc>
          <w:tcPr>
            <w:tcW w:w="1191" w:type="dxa"/>
          </w:tcPr>
          <w:p w:rsidR="00E07B0F" w:rsidRDefault="00E07B0F">
            <w:pPr>
              <w:pStyle w:val="ConsPlusNormal"/>
              <w:jc w:val="center"/>
            </w:pPr>
            <w:r>
              <w:t>6 месяцев</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Посевы из зева и кожи на флору и чувствительность к антибиотикам в период обострения</w:t>
            </w:r>
          </w:p>
        </w:tc>
        <w:tc>
          <w:tcPr>
            <w:tcW w:w="1191" w:type="dxa"/>
          </w:tcPr>
          <w:p w:rsidR="00E07B0F" w:rsidRDefault="00E07B0F">
            <w:pPr>
              <w:pStyle w:val="ConsPlusNormal"/>
              <w:jc w:val="center"/>
            </w:pPr>
            <w:r>
              <w:t>3 месяца</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tcPr>
          <w:p w:rsidR="00E07B0F" w:rsidRDefault="00E07B0F">
            <w:pPr>
              <w:pStyle w:val="ConsPlusNormal"/>
            </w:pPr>
            <w:r>
              <w:lastRenderedPageBreak/>
              <w:t>6.</w:t>
            </w:r>
          </w:p>
        </w:tc>
        <w:tc>
          <w:tcPr>
            <w:tcW w:w="2721" w:type="dxa"/>
          </w:tcPr>
          <w:p w:rsidR="00E07B0F" w:rsidRDefault="00E07B0F">
            <w:pPr>
              <w:pStyle w:val="ConsPlusNormal"/>
            </w:pPr>
            <w:r>
              <w:t>Комбустиология</w:t>
            </w:r>
          </w:p>
        </w:tc>
        <w:tc>
          <w:tcPr>
            <w:tcW w:w="3912" w:type="dxa"/>
          </w:tcPr>
          <w:p w:rsidR="00E07B0F" w:rsidRDefault="00E07B0F">
            <w:pPr>
              <w:pStyle w:val="ConsPlusNormal"/>
            </w:pPr>
            <w:r>
              <w:t>Анализ крови с подсчетом тромбоцитов и дифференцировкой лейкоцитов не менее чем по 5 показателям; биохимический анализ крови: общий белок, мочевина, креатин, общий билирубин, прямой билирубин, АЛТ, АСТ, щелочная фосфатаза, глюкоза, триглицериды, холестерин, коагулограмма, у пациентов с сахарным диабетом - гликилированный гемоглобин (HbAlc); группа крови и резус-фактор, реакция микропреципитации, на маркеры вирусных гепатитов B, C, исследование на ВИЧ-инфекцию, общий анализ мочи</w:t>
            </w:r>
          </w:p>
        </w:tc>
        <w:tc>
          <w:tcPr>
            <w:tcW w:w="1191" w:type="dxa"/>
          </w:tcPr>
          <w:p w:rsidR="00E07B0F" w:rsidRDefault="00E07B0F">
            <w:pPr>
              <w:pStyle w:val="ConsPlusNormal"/>
              <w:jc w:val="center"/>
            </w:pPr>
            <w:r>
              <w:t>3 суток</w:t>
            </w:r>
          </w:p>
        </w:tc>
        <w:tc>
          <w:tcPr>
            <w:tcW w:w="3798" w:type="dxa"/>
          </w:tcPr>
          <w:p w:rsidR="00E07B0F" w:rsidRDefault="00E07B0F">
            <w:pPr>
              <w:pStyle w:val="ConsPlusNormal"/>
            </w:pPr>
            <w:r>
              <w:t>ЭКГ; рентген легких; эзофагогастродуоденоскопия (при ожогах более 30% п. т.); бронхоскопия (при ингаляционном поражении)</w:t>
            </w:r>
          </w:p>
        </w:tc>
        <w:tc>
          <w:tcPr>
            <w:tcW w:w="1191" w:type="dxa"/>
          </w:tcPr>
          <w:p w:rsidR="00E07B0F" w:rsidRDefault="00E07B0F">
            <w:pPr>
              <w:pStyle w:val="ConsPlusNormal"/>
              <w:jc w:val="center"/>
            </w:pPr>
            <w:r>
              <w:t>3 суток</w:t>
            </w:r>
          </w:p>
        </w:tc>
      </w:tr>
      <w:tr w:rsidR="00E07B0F">
        <w:tc>
          <w:tcPr>
            <w:tcW w:w="737" w:type="dxa"/>
          </w:tcPr>
          <w:p w:rsidR="00E07B0F" w:rsidRDefault="00E07B0F">
            <w:pPr>
              <w:pStyle w:val="ConsPlusNormal"/>
            </w:pPr>
            <w:r>
              <w:t>7.</w:t>
            </w:r>
          </w:p>
        </w:tc>
        <w:tc>
          <w:tcPr>
            <w:tcW w:w="2721" w:type="dxa"/>
          </w:tcPr>
          <w:p w:rsidR="00E07B0F" w:rsidRDefault="00E07B0F">
            <w:pPr>
              <w:pStyle w:val="ConsPlusNormal"/>
            </w:pPr>
            <w:r>
              <w:t>Неврология</w:t>
            </w:r>
          </w:p>
        </w:tc>
        <w:tc>
          <w:tcPr>
            <w:tcW w:w="3912" w:type="dxa"/>
          </w:tcPr>
          <w:p w:rsidR="00E07B0F" w:rsidRDefault="00E07B0F">
            <w:pPr>
              <w:pStyle w:val="ConsPlusNormal"/>
            </w:pPr>
            <w:r>
              <w:t>Анализ крови с подсчетом тромбоцитов и дифференцировкой лейкоцитов не менее чем по 5 показателям; биохимический анализ крови: общий белок, мочевина, креатин, общий билирубин, прямой билирубин, АЛТ, АСТ, щелочная фосфатаза, глюкоза, триглицериды, холестерин, коагулограмма, у пациентов с сахарным диабетом - гликилированный гемоглобин (HbAlc); группа крови и резус-фактор, реакция микропреципитации, на маркеры вирусных гепатитов B, C, исследование на ВИЧ-инфекцию, общий анализ мочи</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ЭКГ; электронейромиография; электроэнцефалография с дуплексным сканированием магистральных артерий шеи и головы; КТ и/или МРТ головного или спинного мозга</w:t>
            </w:r>
          </w:p>
        </w:tc>
        <w:tc>
          <w:tcPr>
            <w:tcW w:w="1191" w:type="dxa"/>
          </w:tcPr>
          <w:p w:rsidR="00E07B0F" w:rsidRDefault="00E07B0F">
            <w:pPr>
              <w:pStyle w:val="ConsPlusNormal"/>
              <w:jc w:val="center"/>
            </w:pPr>
            <w:r>
              <w:t>14 дней</w:t>
            </w:r>
          </w:p>
        </w:tc>
      </w:tr>
      <w:tr w:rsidR="00E07B0F">
        <w:tc>
          <w:tcPr>
            <w:tcW w:w="737" w:type="dxa"/>
            <w:vMerge w:val="restart"/>
          </w:tcPr>
          <w:p w:rsidR="00E07B0F" w:rsidRDefault="00E07B0F">
            <w:pPr>
              <w:pStyle w:val="ConsPlusNormal"/>
            </w:pPr>
            <w:r>
              <w:t>8.</w:t>
            </w:r>
          </w:p>
        </w:tc>
        <w:tc>
          <w:tcPr>
            <w:tcW w:w="2721" w:type="dxa"/>
            <w:vMerge w:val="restart"/>
          </w:tcPr>
          <w:p w:rsidR="00E07B0F" w:rsidRDefault="00E07B0F">
            <w:pPr>
              <w:pStyle w:val="ConsPlusNormal"/>
            </w:pPr>
            <w:r>
              <w:t>Нейрохирургия</w:t>
            </w:r>
          </w:p>
        </w:tc>
        <w:tc>
          <w:tcPr>
            <w:tcW w:w="3912" w:type="dxa"/>
            <w:vMerge w:val="restart"/>
          </w:tcPr>
          <w:p w:rsidR="00E07B0F" w:rsidRDefault="00E07B0F">
            <w:pPr>
              <w:pStyle w:val="ConsPlusNormal"/>
            </w:pPr>
            <w:r>
              <w:t xml:space="preserve">Исследование на ВИЧ-инфекцию; </w:t>
            </w:r>
            <w:r>
              <w:lastRenderedPageBreak/>
              <w:t xml:space="preserve">анализ крови на D-димер </w:t>
            </w:r>
            <w:hyperlink w:anchor="P965" w:history="1">
              <w:r>
                <w:rPr>
                  <w:color w:val="0000FF"/>
                </w:rPr>
                <w:t>&lt;*&gt;</w:t>
              </w:r>
            </w:hyperlink>
            <w:r>
              <w:t xml:space="preserve"> (для пациентов с подозрением на тромбообразование); гормональные исследования - пролактин, СТГ, ИРФ-1, свободный Т4, кортизол (для пациентов с подозрением на заболевание гипоталамо-гипофизарной системы) на маркеры вирусного гепатита C, общий анализ мочи</w:t>
            </w:r>
          </w:p>
        </w:tc>
        <w:tc>
          <w:tcPr>
            <w:tcW w:w="1191" w:type="dxa"/>
            <w:vMerge w:val="restart"/>
          </w:tcPr>
          <w:p w:rsidR="00E07B0F" w:rsidRDefault="00E07B0F">
            <w:pPr>
              <w:pStyle w:val="ConsPlusNormal"/>
              <w:jc w:val="center"/>
            </w:pPr>
            <w:r>
              <w:lastRenderedPageBreak/>
              <w:t>14 дней</w:t>
            </w: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 xml:space="preserve">Ультразвуковые, эндоскопические и рентгенологические исследования в зависимости от планируемого объема оказания ВМП; КТ и МРТ </w:t>
            </w:r>
            <w:hyperlink w:anchor="P968" w:history="1">
              <w:r>
                <w:rPr>
                  <w:color w:val="0000FF"/>
                </w:rPr>
                <w:t>&lt;*****&gt;</w:t>
              </w:r>
            </w:hyperlink>
            <w:r>
              <w:t xml:space="preserve"> с контрастом или без контраста, спиральная или МРТ ангиография (при заболеваниях сосудов головного мозга); электроэнцефалография; УЗИ вен нижних конечностей (для пациентов с подозрением на тромбообразование, флебиты)</w:t>
            </w:r>
          </w:p>
        </w:tc>
        <w:tc>
          <w:tcPr>
            <w:tcW w:w="1191" w:type="dxa"/>
          </w:tcPr>
          <w:p w:rsidR="00E07B0F" w:rsidRDefault="00E07B0F">
            <w:pPr>
              <w:pStyle w:val="ConsPlusNormal"/>
              <w:jc w:val="center"/>
            </w:pPr>
            <w:r>
              <w:t>30 дней</w:t>
            </w:r>
          </w:p>
        </w:tc>
      </w:tr>
      <w:tr w:rsidR="00E07B0F">
        <w:tc>
          <w:tcPr>
            <w:tcW w:w="737" w:type="dxa"/>
          </w:tcPr>
          <w:p w:rsidR="00E07B0F" w:rsidRDefault="00E07B0F">
            <w:pPr>
              <w:pStyle w:val="ConsPlusNormal"/>
            </w:pPr>
            <w:r>
              <w:lastRenderedPageBreak/>
              <w:t>9.</w:t>
            </w:r>
          </w:p>
        </w:tc>
        <w:tc>
          <w:tcPr>
            <w:tcW w:w="2721" w:type="dxa"/>
          </w:tcPr>
          <w:p w:rsidR="00E07B0F" w:rsidRDefault="00E07B0F">
            <w:pPr>
              <w:pStyle w:val="ConsPlusNormal"/>
            </w:pPr>
            <w:r>
              <w:t>Неонатология и детская хирургия в период новорожденное</w:t>
            </w:r>
          </w:p>
        </w:tc>
        <w:tc>
          <w:tcPr>
            <w:tcW w:w="3912" w:type="dxa"/>
          </w:tcPr>
          <w:p w:rsidR="00E07B0F" w:rsidRDefault="00E07B0F">
            <w:pPr>
              <w:pStyle w:val="ConsPlusNormal"/>
            </w:pPr>
            <w:r>
              <w:t>Общий анализ крови; группа крови и резус фактор; биохимический анализ крови; анализ мочи</w:t>
            </w:r>
          </w:p>
        </w:tc>
        <w:tc>
          <w:tcPr>
            <w:tcW w:w="1191" w:type="dxa"/>
          </w:tcPr>
          <w:p w:rsidR="00E07B0F" w:rsidRDefault="00E07B0F">
            <w:pPr>
              <w:pStyle w:val="ConsPlusNormal"/>
              <w:jc w:val="center"/>
            </w:pPr>
            <w:r>
              <w:t>3 суток</w:t>
            </w:r>
          </w:p>
        </w:tc>
        <w:tc>
          <w:tcPr>
            <w:tcW w:w="3798" w:type="dxa"/>
          </w:tcPr>
          <w:p w:rsidR="00E07B0F" w:rsidRDefault="00E07B0F">
            <w:pPr>
              <w:pStyle w:val="ConsPlusNormal"/>
            </w:pPr>
            <w:r>
              <w:t>Рентгенография грудной клетки; ультразвуковое исследование головного мозга и внутренних органов</w:t>
            </w:r>
          </w:p>
        </w:tc>
        <w:tc>
          <w:tcPr>
            <w:tcW w:w="1191" w:type="dxa"/>
          </w:tcPr>
          <w:p w:rsidR="00E07B0F" w:rsidRDefault="00E07B0F">
            <w:pPr>
              <w:pStyle w:val="ConsPlusNormal"/>
              <w:jc w:val="center"/>
            </w:pPr>
            <w:r>
              <w:t>3 суток</w:t>
            </w:r>
          </w:p>
        </w:tc>
      </w:tr>
      <w:tr w:rsidR="00E07B0F">
        <w:tc>
          <w:tcPr>
            <w:tcW w:w="737" w:type="dxa"/>
            <w:vMerge w:val="restart"/>
          </w:tcPr>
          <w:p w:rsidR="00E07B0F" w:rsidRDefault="00E07B0F">
            <w:pPr>
              <w:pStyle w:val="ConsPlusNormal"/>
            </w:pPr>
            <w:r>
              <w:t>10.</w:t>
            </w:r>
          </w:p>
        </w:tc>
        <w:tc>
          <w:tcPr>
            <w:tcW w:w="2721" w:type="dxa"/>
            <w:vMerge w:val="restart"/>
          </w:tcPr>
          <w:p w:rsidR="00E07B0F" w:rsidRDefault="00E07B0F">
            <w:pPr>
              <w:pStyle w:val="ConsPlusNormal"/>
            </w:pPr>
            <w:r>
              <w:t>Онкология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ЭКГ; эхокардиография</w:t>
            </w:r>
          </w:p>
        </w:tc>
        <w:tc>
          <w:tcPr>
            <w:tcW w:w="1191" w:type="dxa"/>
          </w:tcPr>
          <w:p w:rsidR="00E07B0F" w:rsidRDefault="00E07B0F">
            <w:pPr>
              <w:pStyle w:val="ConsPlusNormal"/>
              <w:jc w:val="center"/>
            </w:pPr>
            <w:r>
              <w:t>30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Анализ крови на ГГТП, ЛДГ; исходные уровни основных серологических опухолеассоциированных маркеров и иммуноглобулинов в соответствии с локализацией опухоли и ее предполагаемого гистологического типа; рак молочной железы (СА 15-3, РЭА); опухоли яичников - эпителиальные (СА 125, СА 72-4), рак предстательной железы (ПСА общий, ПСА общий / ПСА свободный); рак щитовидной железы - фолликулярный, папиллярный (тиреоглобулин, ТТГ), медуллярный кальцитонин</w:t>
            </w:r>
          </w:p>
        </w:tc>
        <w:tc>
          <w:tcPr>
            <w:tcW w:w="1191" w:type="dxa"/>
          </w:tcPr>
          <w:p w:rsidR="00E07B0F" w:rsidRDefault="00E07B0F">
            <w:pPr>
              <w:pStyle w:val="ConsPlusNormal"/>
              <w:jc w:val="center"/>
            </w:pPr>
            <w:r>
              <w:t>4 суток</w:t>
            </w:r>
          </w:p>
        </w:tc>
        <w:tc>
          <w:tcPr>
            <w:tcW w:w="3798" w:type="dxa"/>
            <w:vMerge w:val="restart"/>
          </w:tcPr>
          <w:p w:rsidR="00E07B0F" w:rsidRDefault="00E07B0F">
            <w:pPr>
              <w:pStyle w:val="ConsPlusNormal"/>
            </w:pPr>
            <w:r>
              <w:t xml:space="preserve">ФВД (для больных, имеющих легочную недостаточность); рентгенография легких (всем обязательно); КТ/МРТ в зависимости от локализации заболевания; ультразвуковые, эндоскопические и рентгенологические исследования в зависимости от планируемого объема оказания ВМП; ЭЭГ (опухоли мозга); морфологическое (гистологическое и цитологическое) подтверждение характера опухолевого процесса, стекла биоптатов опухоли (для консультации обязательно сырой </w:t>
            </w:r>
            <w:r>
              <w:lastRenderedPageBreak/>
              <w:t>материал - блоки); при необходимости: иммуногистологическое и иммунопатологические, иммунофенотипирование</w:t>
            </w: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Определение кариотипа опухолевых клеток крови и костного мозга</w:t>
            </w:r>
          </w:p>
        </w:tc>
        <w:tc>
          <w:tcPr>
            <w:tcW w:w="1191" w:type="dxa"/>
          </w:tcPr>
          <w:p w:rsidR="00E07B0F" w:rsidRDefault="00E07B0F">
            <w:pPr>
              <w:pStyle w:val="ConsPlusNormal"/>
              <w:jc w:val="center"/>
            </w:pPr>
            <w:r>
              <w:t>30 дней</w:t>
            </w:r>
          </w:p>
        </w:tc>
        <w:tc>
          <w:tcPr>
            <w:tcW w:w="3798" w:type="dxa"/>
            <w:vMerge/>
          </w:tcPr>
          <w:p w:rsidR="00E07B0F" w:rsidRDefault="00E07B0F"/>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Дополнительно для детей: альфа-фета протеин (герминогенные опухоли, опухоли печени, тератобластома); нейроспецифическая енолаза (нейробластома)</w:t>
            </w:r>
          </w:p>
        </w:tc>
        <w:tc>
          <w:tcPr>
            <w:tcW w:w="1191" w:type="dxa"/>
          </w:tcPr>
          <w:p w:rsidR="00E07B0F" w:rsidRDefault="00E07B0F">
            <w:pPr>
              <w:pStyle w:val="ConsPlusNormal"/>
              <w:jc w:val="center"/>
            </w:pPr>
            <w:r>
              <w:t>30 дней</w:t>
            </w:r>
          </w:p>
        </w:tc>
        <w:tc>
          <w:tcPr>
            <w:tcW w:w="3798" w:type="dxa"/>
          </w:tcPr>
          <w:p w:rsidR="00E07B0F" w:rsidRDefault="00E07B0F">
            <w:pPr>
              <w:pStyle w:val="ConsPlusNormal"/>
            </w:pPr>
            <w:r>
              <w:t>Дополнительно для детей: исследование пунктата (биоптата) костного мозга при лимфопролиферативных заболеваниях</w:t>
            </w:r>
          </w:p>
        </w:tc>
        <w:tc>
          <w:tcPr>
            <w:tcW w:w="1191" w:type="dxa"/>
          </w:tcPr>
          <w:p w:rsidR="00E07B0F" w:rsidRDefault="00E07B0F">
            <w:pPr>
              <w:pStyle w:val="ConsPlusNormal"/>
              <w:jc w:val="center"/>
            </w:pPr>
          </w:p>
        </w:tc>
      </w:tr>
      <w:tr w:rsidR="00E07B0F">
        <w:tc>
          <w:tcPr>
            <w:tcW w:w="737" w:type="dxa"/>
            <w:vMerge w:val="restart"/>
          </w:tcPr>
          <w:p w:rsidR="00E07B0F" w:rsidRDefault="00E07B0F">
            <w:pPr>
              <w:pStyle w:val="ConsPlusNormal"/>
            </w:pPr>
            <w:r>
              <w:t>11.</w:t>
            </w:r>
          </w:p>
        </w:tc>
        <w:tc>
          <w:tcPr>
            <w:tcW w:w="2721" w:type="dxa"/>
            <w:vMerge w:val="restart"/>
          </w:tcPr>
          <w:p w:rsidR="00E07B0F" w:rsidRDefault="00E07B0F">
            <w:pPr>
              <w:pStyle w:val="ConsPlusNormal"/>
            </w:pPr>
            <w:r>
              <w:t>Оториноларингология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При необходимости: посевы из носоглотки, кровь на бактериальную и грибковую микрофлору и чувствительность к антибиотикам</w:t>
            </w:r>
          </w:p>
        </w:tc>
        <w:tc>
          <w:tcPr>
            <w:tcW w:w="1191" w:type="dxa"/>
          </w:tcPr>
          <w:p w:rsidR="00E07B0F" w:rsidRDefault="00E07B0F">
            <w:pPr>
              <w:pStyle w:val="ConsPlusNormal"/>
              <w:jc w:val="center"/>
            </w:pPr>
            <w:r>
              <w:t>14 дней</w:t>
            </w:r>
          </w:p>
        </w:tc>
        <w:tc>
          <w:tcPr>
            <w:tcW w:w="3798" w:type="dxa"/>
            <w:vMerge w:val="restart"/>
          </w:tcPr>
          <w:p w:rsidR="00E07B0F" w:rsidRDefault="00E07B0F">
            <w:pPr>
              <w:pStyle w:val="ConsPlusNormal"/>
            </w:pPr>
            <w:r>
              <w:t xml:space="preserve">Ларингоскопия; аудиологическое исследование (тональная аудиометрия; импедансометрия / тимпанометрия); регистрация отоакустической эмиссии; регистрация коротколатентных слуховых вызванных потенциалов; электроаудиометрия - по показаниям; ультразвуковые и рентгенологическое исследования; КТ и/или МРТ в зависимости от планируемого объема оказания ВМП; консультация врача-офтальмолога по показаниям; при необходимости проведения кохлеарной имплантации: электроэнцефалография; КТ височных костей с визуализацией улитки; консультация врача-невролога; характеристика сурдопедагога ASSR - </w:t>
            </w:r>
            <w:r>
              <w:lastRenderedPageBreak/>
              <w:t>по показаниям</w:t>
            </w:r>
          </w:p>
        </w:tc>
        <w:tc>
          <w:tcPr>
            <w:tcW w:w="1191" w:type="dxa"/>
            <w:vMerge w:val="restart"/>
          </w:tcPr>
          <w:p w:rsidR="00E07B0F" w:rsidRDefault="00E07B0F">
            <w:pPr>
              <w:pStyle w:val="ConsPlusNormal"/>
              <w:jc w:val="center"/>
            </w:pPr>
            <w:r>
              <w:lastRenderedPageBreak/>
              <w:t>30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Дополнительно для детей: соскоб на энтеробиоз</w:t>
            </w:r>
          </w:p>
        </w:tc>
        <w:tc>
          <w:tcPr>
            <w:tcW w:w="1191" w:type="dxa"/>
          </w:tcPr>
          <w:p w:rsidR="00E07B0F" w:rsidRDefault="00E07B0F">
            <w:pPr>
              <w:pStyle w:val="ConsPlusNormal"/>
              <w:jc w:val="center"/>
            </w:pPr>
            <w:r>
              <w:t>14 дней</w:t>
            </w:r>
          </w:p>
        </w:tc>
        <w:tc>
          <w:tcPr>
            <w:tcW w:w="3798" w:type="dxa"/>
            <w:vMerge/>
          </w:tcPr>
          <w:p w:rsidR="00E07B0F" w:rsidRDefault="00E07B0F"/>
        </w:tc>
        <w:tc>
          <w:tcPr>
            <w:tcW w:w="1191" w:type="dxa"/>
            <w:vMerge/>
          </w:tcPr>
          <w:p w:rsidR="00E07B0F" w:rsidRDefault="00E07B0F"/>
        </w:tc>
      </w:tr>
      <w:tr w:rsidR="00E07B0F">
        <w:tc>
          <w:tcPr>
            <w:tcW w:w="737" w:type="dxa"/>
            <w:vMerge w:val="restart"/>
            <w:tcBorders>
              <w:bottom w:val="nil"/>
            </w:tcBorders>
          </w:tcPr>
          <w:p w:rsidR="00E07B0F" w:rsidRDefault="00E07B0F">
            <w:pPr>
              <w:pStyle w:val="ConsPlusNormal"/>
            </w:pPr>
            <w:r>
              <w:lastRenderedPageBreak/>
              <w:t>12.</w:t>
            </w:r>
          </w:p>
        </w:tc>
        <w:tc>
          <w:tcPr>
            <w:tcW w:w="2721" w:type="dxa"/>
            <w:vMerge w:val="restart"/>
            <w:tcBorders>
              <w:bottom w:val="nil"/>
            </w:tcBorders>
          </w:tcPr>
          <w:p w:rsidR="00E07B0F" w:rsidRDefault="00E07B0F">
            <w:pPr>
              <w:pStyle w:val="ConsPlusNormal"/>
            </w:pPr>
            <w:r>
              <w:t>Офтальмология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 исследование крови на галактоземию (при врожденной катаракте); электролиты крови</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ЭКГ; рентгенологическое исследование орбит и КТ и МРТ орбит в зависимости от планируемого объема оказания ВМП; внутриглазное давление</w:t>
            </w:r>
          </w:p>
        </w:tc>
        <w:tc>
          <w:tcPr>
            <w:tcW w:w="1191" w:type="dxa"/>
          </w:tcPr>
          <w:p w:rsidR="00E07B0F" w:rsidRDefault="00E07B0F">
            <w:pPr>
              <w:pStyle w:val="ConsPlusNormal"/>
              <w:jc w:val="center"/>
            </w:pPr>
            <w:r>
              <w:t>14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Дополнительно для детей: анализы крови и мочи (</w:t>
            </w:r>
            <w:hyperlink w:anchor="P967" w:history="1">
              <w:r>
                <w:rPr>
                  <w:color w:val="0000FF"/>
                </w:rPr>
                <w:t>&lt;***&gt;</w:t>
              </w:r>
            </w:hyperlink>
            <w:r>
              <w:t>, детям до 1 года - анализ матери)</w:t>
            </w:r>
          </w:p>
        </w:tc>
        <w:tc>
          <w:tcPr>
            <w:tcW w:w="1191" w:type="dxa"/>
          </w:tcPr>
          <w:p w:rsidR="00E07B0F" w:rsidRDefault="00E07B0F">
            <w:pPr>
              <w:pStyle w:val="ConsPlusNormal"/>
              <w:jc w:val="center"/>
            </w:pPr>
          </w:p>
        </w:tc>
        <w:tc>
          <w:tcPr>
            <w:tcW w:w="3798" w:type="dxa"/>
          </w:tcPr>
          <w:p w:rsidR="00E07B0F" w:rsidRDefault="00E07B0F">
            <w:pPr>
              <w:pStyle w:val="ConsPlusNormal"/>
            </w:pPr>
            <w:r>
              <w:t>Офтальмоскопия, визометрия, периметрия, определение рефракции, биомикроскопия, офтальмометрия, гониоскопия, тонометрия; монография мониторинг ВГД; электрофизиологические методы исследования (порог, лабильность); УЗ биометрия; УЗИ глазного яблока; эхография с размерами внутриглазной опухоли (по показаниям)</w:t>
            </w:r>
          </w:p>
        </w:tc>
        <w:tc>
          <w:tcPr>
            <w:tcW w:w="1191" w:type="dxa"/>
            <w:vMerge w:val="restart"/>
          </w:tcPr>
          <w:p w:rsidR="00E07B0F" w:rsidRDefault="00E07B0F">
            <w:pPr>
              <w:pStyle w:val="ConsPlusNormal"/>
              <w:jc w:val="center"/>
            </w:pPr>
            <w:r>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Анализ кала на яйца глистов</w:t>
            </w:r>
          </w:p>
        </w:tc>
        <w:tc>
          <w:tcPr>
            <w:tcW w:w="1191" w:type="dxa"/>
          </w:tcPr>
          <w:p w:rsidR="00E07B0F" w:rsidRDefault="00E07B0F">
            <w:pPr>
              <w:pStyle w:val="ConsPlusNormal"/>
              <w:jc w:val="center"/>
            </w:pPr>
            <w:r>
              <w:t>3 месяца</w:t>
            </w:r>
          </w:p>
        </w:tc>
        <w:tc>
          <w:tcPr>
            <w:tcW w:w="3798" w:type="dxa"/>
          </w:tcPr>
          <w:p w:rsidR="00E07B0F" w:rsidRDefault="00E07B0F">
            <w:pPr>
              <w:pStyle w:val="ConsPlusNormal"/>
            </w:pPr>
          </w:p>
        </w:tc>
        <w:tc>
          <w:tcPr>
            <w:tcW w:w="1191" w:type="dxa"/>
            <w:vMerge/>
          </w:tcPr>
          <w:p w:rsidR="00E07B0F" w:rsidRDefault="00E07B0F"/>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Бактериологический анализ кала на кишечную группу (детям до 3 лет)</w:t>
            </w:r>
          </w:p>
        </w:tc>
        <w:tc>
          <w:tcPr>
            <w:tcW w:w="1191" w:type="dxa"/>
          </w:tcPr>
          <w:p w:rsidR="00E07B0F" w:rsidRDefault="00E07B0F">
            <w:pPr>
              <w:pStyle w:val="ConsPlusNormal"/>
              <w:jc w:val="center"/>
            </w:pPr>
            <w:r>
              <w:t>7 дней</w:t>
            </w:r>
          </w:p>
        </w:tc>
        <w:tc>
          <w:tcPr>
            <w:tcW w:w="3798" w:type="dxa"/>
          </w:tcPr>
          <w:p w:rsidR="00E07B0F" w:rsidRDefault="00E07B0F">
            <w:pPr>
              <w:pStyle w:val="ConsPlusNormal"/>
            </w:pPr>
          </w:p>
        </w:tc>
        <w:tc>
          <w:tcPr>
            <w:tcW w:w="1191" w:type="dxa"/>
            <w:vMerge/>
          </w:tcPr>
          <w:p w:rsidR="00E07B0F" w:rsidRDefault="00E07B0F"/>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Соскоб на энтеробиоз</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ОКТ переднего и заднего отделов глаз</w:t>
            </w:r>
          </w:p>
        </w:tc>
        <w:tc>
          <w:tcPr>
            <w:tcW w:w="1191" w:type="dxa"/>
          </w:tcPr>
          <w:p w:rsidR="00E07B0F" w:rsidRDefault="00E07B0F">
            <w:pPr>
              <w:pStyle w:val="ConsPlusNormal"/>
              <w:jc w:val="center"/>
            </w:pPr>
            <w:r>
              <w:t>14 дней</w:t>
            </w:r>
          </w:p>
        </w:tc>
      </w:tr>
      <w:tr w:rsidR="00E07B0F">
        <w:tc>
          <w:tcPr>
            <w:tcW w:w="737" w:type="dxa"/>
            <w:vMerge w:val="restart"/>
            <w:tcBorders>
              <w:top w:val="nil"/>
            </w:tcBorders>
          </w:tcPr>
          <w:p w:rsidR="00E07B0F" w:rsidRDefault="00E07B0F">
            <w:pPr>
              <w:pStyle w:val="ConsPlusNormal"/>
            </w:pPr>
          </w:p>
        </w:tc>
        <w:tc>
          <w:tcPr>
            <w:tcW w:w="2721" w:type="dxa"/>
            <w:vMerge w:val="restart"/>
            <w:tcBorders>
              <w:top w:val="nil"/>
            </w:tcBorders>
          </w:tcPr>
          <w:p w:rsidR="00E07B0F" w:rsidRDefault="00E07B0F">
            <w:pPr>
              <w:pStyle w:val="ConsPlusNormal"/>
            </w:pPr>
          </w:p>
        </w:tc>
        <w:tc>
          <w:tcPr>
            <w:tcW w:w="3912" w:type="dxa"/>
            <w:vMerge w:val="restart"/>
          </w:tcPr>
          <w:p w:rsidR="00E07B0F" w:rsidRDefault="00E07B0F">
            <w:pPr>
              <w:pStyle w:val="ConsPlusNormal"/>
            </w:pPr>
            <w:r>
              <w:t>Исследование крови на токсоплазмоз, цитомегаловирус (при врожденной патологии глаза и орбиты)</w:t>
            </w:r>
          </w:p>
        </w:tc>
        <w:tc>
          <w:tcPr>
            <w:tcW w:w="1191" w:type="dxa"/>
            <w:vMerge w:val="restart"/>
          </w:tcPr>
          <w:p w:rsidR="00E07B0F" w:rsidRDefault="00E07B0F">
            <w:pPr>
              <w:pStyle w:val="ConsPlusNormal"/>
              <w:jc w:val="center"/>
            </w:pPr>
            <w:r>
              <w:t>21 дней</w:t>
            </w:r>
          </w:p>
        </w:tc>
        <w:tc>
          <w:tcPr>
            <w:tcW w:w="3798" w:type="dxa"/>
          </w:tcPr>
          <w:p w:rsidR="00E07B0F" w:rsidRDefault="00E07B0F">
            <w:pPr>
              <w:pStyle w:val="ConsPlusNormal"/>
            </w:pPr>
            <w:r>
              <w:t>Лазерная ретинотомография (по показаниям); рентгенография глазного яблока с протезом-индикатором Комберга-Балтина (по показаниям)</w:t>
            </w:r>
          </w:p>
        </w:tc>
        <w:tc>
          <w:tcPr>
            <w:tcW w:w="1191" w:type="dxa"/>
          </w:tcPr>
          <w:p w:rsidR="00E07B0F" w:rsidRDefault="00E07B0F">
            <w:pPr>
              <w:pStyle w:val="ConsPlusNormal"/>
              <w:jc w:val="center"/>
            </w:pP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УЗИ печени (при злокачественных новообразованиях)</w:t>
            </w:r>
          </w:p>
        </w:tc>
        <w:tc>
          <w:tcPr>
            <w:tcW w:w="1191" w:type="dxa"/>
          </w:tcPr>
          <w:p w:rsidR="00E07B0F" w:rsidRDefault="00E07B0F">
            <w:pPr>
              <w:pStyle w:val="ConsPlusNormal"/>
              <w:jc w:val="center"/>
            </w:pP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Рентгенография придаточных пазух</w:t>
            </w:r>
          </w:p>
        </w:tc>
        <w:tc>
          <w:tcPr>
            <w:tcW w:w="1191" w:type="dxa"/>
          </w:tcPr>
          <w:p w:rsidR="00E07B0F" w:rsidRDefault="00E07B0F">
            <w:pPr>
              <w:pStyle w:val="ConsPlusNormal"/>
              <w:jc w:val="center"/>
            </w:pPr>
            <w:r>
              <w:t>1 год</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носа с описанием</w:t>
            </w:r>
          </w:p>
        </w:tc>
        <w:tc>
          <w:tcPr>
            <w:tcW w:w="1191" w:type="dxa"/>
          </w:tcPr>
          <w:p w:rsidR="00E07B0F" w:rsidRDefault="00E07B0F">
            <w:pPr>
              <w:pStyle w:val="ConsPlusNormal"/>
              <w:jc w:val="center"/>
            </w:pP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Консультация ЛОР</w:t>
            </w:r>
          </w:p>
        </w:tc>
        <w:tc>
          <w:tcPr>
            <w:tcW w:w="1191" w:type="dxa"/>
          </w:tcPr>
          <w:p w:rsidR="00E07B0F" w:rsidRDefault="00E07B0F">
            <w:pPr>
              <w:pStyle w:val="ConsPlusNormal"/>
              <w:jc w:val="center"/>
            </w:pPr>
            <w:r>
              <w:t>1 месяц</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Консультация кардиолога, эндокринолога</w:t>
            </w:r>
          </w:p>
        </w:tc>
        <w:tc>
          <w:tcPr>
            <w:tcW w:w="1191" w:type="dxa"/>
          </w:tcPr>
          <w:p w:rsidR="00E07B0F" w:rsidRDefault="00E07B0F">
            <w:pPr>
              <w:pStyle w:val="ConsPlusNormal"/>
              <w:jc w:val="center"/>
            </w:pPr>
            <w:r>
              <w:t>10 дней</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Консультация невролога: при наличии в анамнезе инсульта</w:t>
            </w:r>
          </w:p>
        </w:tc>
        <w:tc>
          <w:tcPr>
            <w:tcW w:w="1191" w:type="dxa"/>
          </w:tcPr>
          <w:p w:rsidR="00E07B0F" w:rsidRDefault="00E07B0F">
            <w:pPr>
              <w:pStyle w:val="ConsPlusNormal"/>
              <w:jc w:val="center"/>
            </w:pPr>
            <w:r>
              <w:t>30 дней</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Консультация невролога у детей</w:t>
            </w:r>
          </w:p>
        </w:tc>
        <w:tc>
          <w:tcPr>
            <w:tcW w:w="1191" w:type="dxa"/>
          </w:tcPr>
          <w:p w:rsidR="00E07B0F" w:rsidRDefault="00E07B0F">
            <w:pPr>
              <w:pStyle w:val="ConsPlusNormal"/>
              <w:jc w:val="center"/>
            </w:pPr>
            <w:r>
              <w:t>14 дней</w:t>
            </w:r>
          </w:p>
        </w:tc>
      </w:tr>
      <w:tr w:rsidR="00E07B0F">
        <w:tc>
          <w:tcPr>
            <w:tcW w:w="737" w:type="dxa"/>
            <w:vMerge w:val="restart"/>
          </w:tcPr>
          <w:p w:rsidR="00E07B0F" w:rsidRDefault="00E07B0F">
            <w:pPr>
              <w:pStyle w:val="ConsPlusNormal"/>
            </w:pPr>
            <w:r>
              <w:t>13.</w:t>
            </w:r>
          </w:p>
        </w:tc>
        <w:tc>
          <w:tcPr>
            <w:tcW w:w="2721" w:type="dxa"/>
            <w:vMerge w:val="restart"/>
          </w:tcPr>
          <w:p w:rsidR="00E07B0F" w:rsidRDefault="00E07B0F">
            <w:pPr>
              <w:pStyle w:val="ConsPlusNormal"/>
            </w:pPr>
            <w:r>
              <w:t>Педиатрия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УЗИ брюшной полости, почек, мозга; ЭКГ, рентгенография грудной клетки; эхокардиография (при кардиологической патологии)</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val="restart"/>
          </w:tcPr>
          <w:p w:rsidR="00E07B0F" w:rsidRDefault="00E07B0F">
            <w:pPr>
              <w:pStyle w:val="ConsPlusNormal"/>
            </w:pPr>
            <w:r>
              <w:t>Исследование на внутриутробные инфекции (для детей до года); для детей с диабетом - гликилированный гемоглобин, уровень глюкозы крови; для детей с преждевременным половым развитием - анализ крови на лютеотропный гормон, ФСГ, тестостерон, эстрадиол</w:t>
            </w:r>
          </w:p>
        </w:tc>
        <w:tc>
          <w:tcPr>
            <w:tcW w:w="1191" w:type="dxa"/>
            <w:vMerge w:val="restart"/>
          </w:tcPr>
          <w:p w:rsidR="00E07B0F" w:rsidRDefault="00E07B0F">
            <w:pPr>
              <w:pStyle w:val="ConsPlusNormal"/>
              <w:jc w:val="center"/>
            </w:pPr>
            <w:r>
              <w:t>14 дней</w:t>
            </w:r>
          </w:p>
        </w:tc>
        <w:tc>
          <w:tcPr>
            <w:tcW w:w="3798" w:type="dxa"/>
          </w:tcPr>
          <w:p w:rsidR="00E07B0F" w:rsidRDefault="00E07B0F">
            <w:pPr>
              <w:pStyle w:val="ConsPlusNormal"/>
            </w:pPr>
            <w:r>
              <w:t>Холтеровское мониторирование (при кардиологической патологии); ЭКГ при приступе пароксизмальной тахикардии (при кардиологической патологии желательно)</w:t>
            </w:r>
          </w:p>
        </w:tc>
        <w:tc>
          <w:tcPr>
            <w:tcW w:w="1191" w:type="dxa"/>
          </w:tcPr>
          <w:p w:rsidR="00E07B0F" w:rsidRDefault="00E07B0F">
            <w:pPr>
              <w:pStyle w:val="ConsPlusNormal"/>
              <w:jc w:val="center"/>
            </w:pPr>
            <w:r>
              <w:t>30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УЗИ малого таза (при нарушении роста и пола); рентгенография кистей рук с лучезапястным суставом (при нарушениях роста); кариотип (нарушения пола)</w:t>
            </w:r>
          </w:p>
        </w:tc>
        <w:tc>
          <w:tcPr>
            <w:tcW w:w="1191" w:type="dxa"/>
          </w:tcPr>
          <w:p w:rsidR="00E07B0F" w:rsidRDefault="00E07B0F">
            <w:pPr>
              <w:pStyle w:val="ConsPlusNormal"/>
              <w:jc w:val="center"/>
            </w:pPr>
            <w:r>
              <w:t>Не более 1 года</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Бактериологический анализ кала на кишечную группу</w:t>
            </w:r>
          </w:p>
        </w:tc>
        <w:tc>
          <w:tcPr>
            <w:tcW w:w="1191" w:type="dxa"/>
          </w:tcPr>
          <w:p w:rsidR="00E07B0F" w:rsidRDefault="00E07B0F">
            <w:pPr>
              <w:pStyle w:val="ConsPlusNormal"/>
              <w:jc w:val="center"/>
            </w:pPr>
            <w:r>
              <w:t>7 дней</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Реакция Манту</w:t>
            </w:r>
          </w:p>
        </w:tc>
        <w:tc>
          <w:tcPr>
            <w:tcW w:w="1191" w:type="dxa"/>
          </w:tcPr>
          <w:p w:rsidR="00E07B0F" w:rsidRDefault="00E07B0F">
            <w:pPr>
              <w:pStyle w:val="ConsPlusNormal"/>
              <w:jc w:val="center"/>
            </w:pPr>
            <w:r>
              <w:t>1 год</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Исследование на дифтерию</w:t>
            </w:r>
          </w:p>
        </w:tc>
        <w:tc>
          <w:tcPr>
            <w:tcW w:w="1191" w:type="dxa"/>
          </w:tcPr>
          <w:p w:rsidR="00E07B0F" w:rsidRDefault="00E07B0F">
            <w:pPr>
              <w:pStyle w:val="ConsPlusNormal"/>
              <w:jc w:val="center"/>
            </w:pPr>
            <w:r>
              <w:t>10 дней</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Карта профпрививок</w:t>
            </w:r>
          </w:p>
        </w:tc>
        <w:tc>
          <w:tcPr>
            <w:tcW w:w="1191" w:type="dxa"/>
          </w:tcPr>
          <w:p w:rsidR="00E07B0F" w:rsidRDefault="00E07B0F">
            <w:pPr>
              <w:pStyle w:val="ConsPlusNormal"/>
              <w:jc w:val="center"/>
            </w:pP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Справка об отсутствии контактов с инфекциями</w:t>
            </w:r>
          </w:p>
        </w:tc>
        <w:tc>
          <w:tcPr>
            <w:tcW w:w="1191" w:type="dxa"/>
          </w:tcPr>
          <w:p w:rsidR="00E07B0F" w:rsidRDefault="00E07B0F">
            <w:pPr>
              <w:pStyle w:val="ConsPlusNormal"/>
              <w:jc w:val="center"/>
            </w:pP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val="restart"/>
          </w:tcPr>
          <w:p w:rsidR="00E07B0F" w:rsidRDefault="00E07B0F">
            <w:pPr>
              <w:pStyle w:val="ConsPlusNormal"/>
            </w:pPr>
            <w:r>
              <w:t>14.</w:t>
            </w:r>
          </w:p>
        </w:tc>
        <w:tc>
          <w:tcPr>
            <w:tcW w:w="2721" w:type="dxa"/>
            <w:vMerge w:val="restart"/>
          </w:tcPr>
          <w:p w:rsidR="00E07B0F" w:rsidRDefault="00E07B0F">
            <w:pPr>
              <w:pStyle w:val="ConsPlusNormal"/>
            </w:pPr>
            <w:r>
              <w:t>Ревматология</w:t>
            </w:r>
          </w:p>
        </w:tc>
        <w:tc>
          <w:tcPr>
            <w:tcW w:w="3912" w:type="dxa"/>
          </w:tcPr>
          <w:p w:rsidR="00E07B0F" w:rsidRDefault="00E07B0F">
            <w:pPr>
              <w:pStyle w:val="ConsPlusNormal"/>
            </w:pPr>
            <w:r>
              <w:t xml:space="preserve">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Иммунологические исследования: ревматоидный фактор, антинуклеарный фактор, иммунологический анализ крови с определением уровня иммуноглобулинов A, M, G, СРБ</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Эхокардиография (с результатами предыдущих исследований); ультразвуковые, эндоскопические и рентгенологические исследования в зависимости от планируемого объема оказания ВМП; эзофагогастродуоденоскопия; электронейромиография</w:t>
            </w:r>
          </w:p>
        </w:tc>
        <w:tc>
          <w:tcPr>
            <w:tcW w:w="1191" w:type="dxa"/>
          </w:tcPr>
          <w:p w:rsidR="00E07B0F" w:rsidRDefault="00E07B0F">
            <w:pPr>
              <w:pStyle w:val="ConsPlusNormal"/>
              <w:jc w:val="center"/>
            </w:pPr>
            <w:r>
              <w:t>1 месяц</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Исследование на дифтерию</w:t>
            </w:r>
          </w:p>
        </w:tc>
        <w:tc>
          <w:tcPr>
            <w:tcW w:w="1191" w:type="dxa"/>
          </w:tcPr>
          <w:p w:rsidR="00E07B0F" w:rsidRDefault="00E07B0F">
            <w:pPr>
              <w:pStyle w:val="ConsPlusNormal"/>
              <w:jc w:val="center"/>
            </w:pPr>
            <w:r>
              <w:t>10 дней</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val="restart"/>
            <w:tcBorders>
              <w:bottom w:val="nil"/>
            </w:tcBorders>
          </w:tcPr>
          <w:p w:rsidR="00E07B0F" w:rsidRDefault="00E07B0F">
            <w:pPr>
              <w:pStyle w:val="ConsPlusNormal"/>
            </w:pPr>
            <w:r>
              <w:t>15.</w:t>
            </w:r>
          </w:p>
        </w:tc>
        <w:tc>
          <w:tcPr>
            <w:tcW w:w="2721" w:type="dxa"/>
            <w:vMerge w:val="restart"/>
            <w:tcBorders>
              <w:bottom w:val="nil"/>
            </w:tcBorders>
          </w:tcPr>
          <w:p w:rsidR="00E07B0F" w:rsidRDefault="00E07B0F">
            <w:pPr>
              <w:pStyle w:val="ConsPlusNormal"/>
            </w:pPr>
            <w:r>
              <w:t>Сердечно-сосудистая хирургия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Эхокардиография</w:t>
            </w:r>
          </w:p>
        </w:tc>
        <w:tc>
          <w:tcPr>
            <w:tcW w:w="1191" w:type="dxa"/>
          </w:tcPr>
          <w:p w:rsidR="00E07B0F" w:rsidRDefault="00E07B0F">
            <w:pPr>
              <w:pStyle w:val="ConsPlusNormal"/>
              <w:jc w:val="center"/>
            </w:pPr>
            <w:r>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агрегация тромбоцитов; гормоны щитовидной железы (для взрослых); при показаниях: посев из носоглотки, крови и мочи на бактериальную и грибковую микрофлору; определение иммунного статуса; больным с ревматическим пороком сердца АСЛ и АСК, ЦИК, BNP, MHO; антитела к миокарду при кардиомиопатиях и миокардитах</w:t>
            </w:r>
          </w:p>
        </w:tc>
        <w:tc>
          <w:tcPr>
            <w:tcW w:w="1191" w:type="dxa"/>
          </w:tcPr>
          <w:p w:rsidR="00E07B0F" w:rsidRDefault="00E07B0F">
            <w:pPr>
              <w:pStyle w:val="ConsPlusNormal"/>
              <w:jc w:val="center"/>
            </w:pPr>
          </w:p>
        </w:tc>
        <w:tc>
          <w:tcPr>
            <w:tcW w:w="3798" w:type="dxa"/>
          </w:tcPr>
          <w:p w:rsidR="00E07B0F" w:rsidRDefault="00E07B0F">
            <w:pPr>
              <w:pStyle w:val="ConsPlusNormal"/>
            </w:pPr>
            <w:r>
              <w:t>рентгенография органов грудной клетки в 2-х проекциях (передней, левой боковой) с описанием ЭКГ в 12 отведениях; холтеровское мониторирование с записью ЭКГ (больным с нарушениями ритма и ИБС); ЭКГ-пробы с нагрузкой: тредмил-тест, велоэргометрия, стресс-ЭХО КГ (больным с ИБС и старше 40 лет)</w:t>
            </w:r>
          </w:p>
        </w:tc>
        <w:tc>
          <w:tcPr>
            <w:tcW w:w="1191" w:type="dxa"/>
          </w:tcPr>
          <w:p w:rsidR="00E07B0F" w:rsidRDefault="00E07B0F">
            <w:pPr>
              <w:pStyle w:val="ConsPlusNormal"/>
              <w:jc w:val="center"/>
            </w:pPr>
            <w:r>
              <w:t>14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Дополнительно для детей: анализ кала на яйца глистов</w:t>
            </w:r>
          </w:p>
        </w:tc>
        <w:tc>
          <w:tcPr>
            <w:tcW w:w="1191" w:type="dxa"/>
          </w:tcPr>
          <w:p w:rsidR="00E07B0F" w:rsidRDefault="00E07B0F">
            <w:pPr>
              <w:pStyle w:val="ConsPlusNormal"/>
              <w:jc w:val="center"/>
            </w:pPr>
            <w:r>
              <w:t>3 месяца</w:t>
            </w:r>
          </w:p>
        </w:tc>
        <w:tc>
          <w:tcPr>
            <w:tcW w:w="3798" w:type="dxa"/>
          </w:tcPr>
          <w:p w:rsidR="00E07B0F" w:rsidRDefault="00E07B0F">
            <w:pPr>
              <w:pStyle w:val="ConsPlusNormal"/>
            </w:pPr>
            <w:r>
              <w:t xml:space="preserve">сцинтиграфия миокарда (по показаниям, в зависимости от </w:t>
            </w:r>
            <w:r>
              <w:lastRenderedPageBreak/>
              <w:t>планируемого вида ВМП)</w:t>
            </w:r>
          </w:p>
        </w:tc>
        <w:tc>
          <w:tcPr>
            <w:tcW w:w="1191" w:type="dxa"/>
          </w:tcPr>
          <w:p w:rsidR="00E07B0F" w:rsidRDefault="00E07B0F">
            <w:pPr>
              <w:pStyle w:val="ConsPlusNormal"/>
              <w:jc w:val="center"/>
            </w:pPr>
            <w:r>
              <w:lastRenderedPageBreak/>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бактериологический анализ кала на кишечную группу</w:t>
            </w:r>
          </w:p>
        </w:tc>
        <w:tc>
          <w:tcPr>
            <w:tcW w:w="1191" w:type="dxa"/>
          </w:tcPr>
          <w:p w:rsidR="00E07B0F" w:rsidRDefault="00E07B0F">
            <w:pPr>
              <w:pStyle w:val="ConsPlusNormal"/>
              <w:jc w:val="center"/>
            </w:pPr>
            <w:r>
              <w:t>7 дней</w:t>
            </w:r>
          </w:p>
        </w:tc>
        <w:tc>
          <w:tcPr>
            <w:tcW w:w="3798" w:type="dxa"/>
          </w:tcPr>
          <w:p w:rsidR="00E07B0F" w:rsidRDefault="00E07B0F">
            <w:pPr>
              <w:pStyle w:val="ConsPlusNormal"/>
            </w:pPr>
            <w:r>
              <w:t>дуплексное сканирование экстракраниального отдела брахиоцефальных артерий; артерий подвздошно-бедренного сегмента</w:t>
            </w:r>
          </w:p>
        </w:tc>
        <w:tc>
          <w:tcPr>
            <w:tcW w:w="1191" w:type="dxa"/>
          </w:tcPr>
          <w:p w:rsidR="00E07B0F" w:rsidRDefault="00E07B0F">
            <w:pPr>
              <w:pStyle w:val="ConsPlusNormal"/>
              <w:jc w:val="center"/>
            </w:pPr>
            <w:r>
              <w:t>14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анализ кала на дисбактериоз кишечника; мазок из зева и носа на чувствительность к антибиотикам</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дуплексное сканирование сосудов верхних (ладонные дуги) и нижних конечностей, органов брюшной полости (взрослым больным)</w:t>
            </w:r>
          </w:p>
        </w:tc>
        <w:tc>
          <w:tcPr>
            <w:tcW w:w="1191" w:type="dxa"/>
          </w:tcPr>
          <w:p w:rsidR="00E07B0F" w:rsidRDefault="00E07B0F">
            <w:pPr>
              <w:pStyle w:val="ConsPlusNormal"/>
              <w:jc w:val="center"/>
            </w:pPr>
            <w:r>
              <w:t>6 мес.</w:t>
            </w:r>
          </w:p>
        </w:tc>
      </w:tr>
      <w:tr w:rsidR="00E07B0F">
        <w:tc>
          <w:tcPr>
            <w:tcW w:w="737" w:type="dxa"/>
            <w:vMerge w:val="restart"/>
            <w:tcBorders>
              <w:top w:val="nil"/>
            </w:tcBorders>
          </w:tcPr>
          <w:p w:rsidR="00E07B0F" w:rsidRDefault="00E07B0F">
            <w:pPr>
              <w:pStyle w:val="ConsPlusNormal"/>
            </w:pPr>
          </w:p>
        </w:tc>
        <w:tc>
          <w:tcPr>
            <w:tcW w:w="2721" w:type="dxa"/>
            <w:vMerge w:val="restart"/>
            <w:tcBorders>
              <w:top w:val="nil"/>
            </w:tcBorders>
          </w:tcPr>
          <w:p w:rsidR="00E07B0F" w:rsidRDefault="00E07B0F">
            <w:pPr>
              <w:pStyle w:val="ConsPlusNormal"/>
            </w:pPr>
          </w:p>
        </w:tc>
        <w:tc>
          <w:tcPr>
            <w:tcW w:w="3912" w:type="dxa"/>
          </w:tcPr>
          <w:p w:rsidR="00E07B0F" w:rsidRDefault="00E07B0F">
            <w:pPr>
              <w:pStyle w:val="ConsPlusNormal"/>
            </w:pPr>
            <w:r>
              <w:t>анализ крови на внутриутробную и паразитарную инфекцию (дети до 3 лет)</w:t>
            </w:r>
          </w:p>
        </w:tc>
        <w:tc>
          <w:tcPr>
            <w:tcW w:w="1191" w:type="dxa"/>
          </w:tcPr>
          <w:p w:rsidR="00E07B0F" w:rsidRDefault="00E07B0F">
            <w:pPr>
              <w:pStyle w:val="ConsPlusNormal"/>
              <w:jc w:val="center"/>
            </w:pPr>
          </w:p>
        </w:tc>
        <w:tc>
          <w:tcPr>
            <w:tcW w:w="3798" w:type="dxa"/>
          </w:tcPr>
          <w:p w:rsidR="00E07B0F" w:rsidRDefault="00E07B0F">
            <w:pPr>
              <w:pStyle w:val="ConsPlusNormal"/>
            </w:pPr>
            <w:r>
              <w:t>ФВД (больным с бронхолегочной патологией)</w:t>
            </w:r>
          </w:p>
        </w:tc>
        <w:tc>
          <w:tcPr>
            <w:tcW w:w="1191" w:type="dxa"/>
          </w:tcPr>
          <w:p w:rsidR="00E07B0F" w:rsidRDefault="00E07B0F">
            <w:pPr>
              <w:pStyle w:val="ConsPlusNormal"/>
              <w:jc w:val="center"/>
            </w:pPr>
            <w:r>
              <w:t>14 дней</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val="restart"/>
          </w:tcPr>
          <w:p w:rsidR="00E07B0F" w:rsidRDefault="00E07B0F">
            <w:pPr>
              <w:pStyle w:val="ConsPlusNormal"/>
            </w:pPr>
          </w:p>
        </w:tc>
        <w:tc>
          <w:tcPr>
            <w:tcW w:w="1191" w:type="dxa"/>
            <w:vMerge w:val="restart"/>
          </w:tcPr>
          <w:p w:rsidR="00E07B0F" w:rsidRDefault="00E07B0F">
            <w:pPr>
              <w:pStyle w:val="ConsPlusNormal"/>
              <w:jc w:val="center"/>
            </w:pPr>
          </w:p>
        </w:tc>
        <w:tc>
          <w:tcPr>
            <w:tcW w:w="3798" w:type="dxa"/>
            <w:tcBorders>
              <w:bottom w:val="nil"/>
            </w:tcBorders>
          </w:tcPr>
          <w:p w:rsidR="00E07B0F" w:rsidRDefault="00E07B0F">
            <w:pPr>
              <w:pStyle w:val="ConsPlusNormal"/>
            </w:pPr>
            <w:r>
              <w:t>фиброэзофагогастродуоденоскопия, с заключением об отсутствии эрозивных, язвенных и геморрагических поражений (больным старше 18 лет); коронароангиография и ангиография передней внутригрудной артерии</w:t>
            </w:r>
          </w:p>
        </w:tc>
        <w:tc>
          <w:tcPr>
            <w:tcW w:w="1191" w:type="dxa"/>
            <w:tcBorders>
              <w:bottom w:val="nil"/>
            </w:tcBorders>
          </w:tcPr>
          <w:p w:rsidR="00E07B0F" w:rsidRDefault="00E07B0F">
            <w:pPr>
              <w:pStyle w:val="ConsPlusNormal"/>
              <w:jc w:val="center"/>
            </w:pPr>
            <w:r>
              <w:t>30 дней</w:t>
            </w:r>
          </w:p>
        </w:tc>
      </w:tr>
      <w:tr w:rsidR="00E07B0F">
        <w:tblPrEx>
          <w:tblBorders>
            <w:insideH w:val="nil"/>
          </w:tblBorders>
        </w:tblPrEx>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Borders>
              <w:top w:val="nil"/>
              <w:bottom w:val="nil"/>
            </w:tcBorders>
          </w:tcPr>
          <w:p w:rsidR="00E07B0F" w:rsidRDefault="00E07B0F">
            <w:pPr>
              <w:pStyle w:val="ConsPlusNormal"/>
            </w:pPr>
            <w:r>
              <w:t>(больным с ИБС, мужчинам старше 40 лет, женщинам с момента менопаузы); ангиография и левая вентрикулография (больным с аневризмой ЛЖ); ангиография почечных артерий (больным с артериальной гипертензией); ангиография аорты и периферических артерий (сосудистым больным); компьютерная томография легочных вен (больным с</w:t>
            </w:r>
          </w:p>
        </w:tc>
        <w:tc>
          <w:tcPr>
            <w:tcW w:w="1191" w:type="dxa"/>
            <w:tcBorders>
              <w:top w:val="nil"/>
              <w:bottom w:val="nil"/>
            </w:tcBorders>
          </w:tcPr>
          <w:p w:rsidR="00E07B0F" w:rsidRDefault="00E07B0F">
            <w:pPr>
              <w:pStyle w:val="ConsPlusNormal"/>
              <w:jc w:val="center"/>
            </w:pPr>
            <w:r>
              <w:t>6 мес.</w:t>
            </w:r>
          </w:p>
        </w:tc>
      </w:tr>
      <w:tr w:rsidR="00E07B0F">
        <w:tc>
          <w:tcPr>
            <w:tcW w:w="737" w:type="dxa"/>
            <w:vMerge/>
            <w:tcBorders>
              <w:top w:val="nil"/>
            </w:tcBorders>
          </w:tcPr>
          <w:p w:rsidR="00E07B0F" w:rsidRDefault="00E07B0F"/>
        </w:tc>
        <w:tc>
          <w:tcPr>
            <w:tcW w:w="2721" w:type="dxa"/>
            <w:vMerge/>
            <w:tcBorders>
              <w:top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Borders>
              <w:top w:val="nil"/>
            </w:tcBorders>
          </w:tcPr>
          <w:p w:rsidR="00E07B0F" w:rsidRDefault="00E07B0F">
            <w:pPr>
              <w:pStyle w:val="ConsPlusNormal"/>
            </w:pPr>
            <w:r>
              <w:t>фибрилляцией предсердий); МРТ головного мозга (больным после острых мозговых нарушений и черепно-мозговых травм); консультация уролога (для мужчин), оториноларинголога, невролога</w:t>
            </w:r>
          </w:p>
        </w:tc>
        <w:tc>
          <w:tcPr>
            <w:tcW w:w="1191" w:type="dxa"/>
            <w:tcBorders>
              <w:top w:val="nil"/>
            </w:tcBorders>
          </w:tcPr>
          <w:p w:rsidR="00E07B0F" w:rsidRDefault="00E07B0F">
            <w:pPr>
              <w:pStyle w:val="ConsPlusNormal"/>
              <w:jc w:val="center"/>
            </w:pPr>
            <w:r>
              <w:t>30 дней</w:t>
            </w:r>
          </w:p>
        </w:tc>
      </w:tr>
      <w:tr w:rsidR="00E07B0F">
        <w:tc>
          <w:tcPr>
            <w:tcW w:w="737" w:type="dxa"/>
            <w:vMerge w:val="restart"/>
          </w:tcPr>
          <w:p w:rsidR="00E07B0F" w:rsidRDefault="00E07B0F">
            <w:pPr>
              <w:pStyle w:val="ConsPlusNormal"/>
            </w:pPr>
            <w:r>
              <w:t>16.</w:t>
            </w:r>
          </w:p>
        </w:tc>
        <w:tc>
          <w:tcPr>
            <w:tcW w:w="2721" w:type="dxa"/>
            <w:vMerge w:val="restart"/>
          </w:tcPr>
          <w:p w:rsidR="00E07B0F" w:rsidRDefault="00E07B0F">
            <w:pPr>
              <w:pStyle w:val="ConsPlusNormal"/>
            </w:pPr>
            <w:r>
              <w:t>Торакальная хирургия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w:t>
            </w:r>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vMerge w:val="restart"/>
          </w:tcPr>
          <w:p w:rsidR="00E07B0F" w:rsidRDefault="00E07B0F">
            <w:pPr>
              <w:pStyle w:val="ConsPlusNormal"/>
            </w:pPr>
            <w:r>
              <w:t>цитологические и гистологические исследования материала биопсии</w:t>
            </w:r>
          </w:p>
        </w:tc>
        <w:tc>
          <w:tcPr>
            <w:tcW w:w="1191" w:type="dxa"/>
            <w:vMerge w:val="restart"/>
          </w:tcPr>
          <w:p w:rsidR="00E07B0F" w:rsidRDefault="00E07B0F">
            <w:pPr>
              <w:pStyle w:val="ConsPlusNormal"/>
              <w:jc w:val="center"/>
            </w:pPr>
            <w:r>
              <w:t>14 дней</w:t>
            </w:r>
          </w:p>
        </w:tc>
        <w:tc>
          <w:tcPr>
            <w:tcW w:w="3798" w:type="dxa"/>
          </w:tcPr>
          <w:p w:rsidR="00E07B0F" w:rsidRDefault="00E07B0F">
            <w:pPr>
              <w:pStyle w:val="ConsPlusNormal"/>
            </w:pPr>
            <w:r>
              <w:t>эхокардиография; рентгенологическое исследование органов грудной клетки; бронхоскопия; спироэргометрия; сцинтиграфия легких (по показаниям, в зависимости от планируемого вида ВМП)</w:t>
            </w:r>
          </w:p>
        </w:tc>
        <w:tc>
          <w:tcPr>
            <w:tcW w:w="1191" w:type="dxa"/>
            <w:vMerge w:val="restart"/>
          </w:tcPr>
          <w:p w:rsidR="00E07B0F" w:rsidRDefault="00E07B0F">
            <w:pPr>
              <w:pStyle w:val="ConsPlusNormal"/>
              <w:jc w:val="center"/>
            </w:pPr>
            <w:r>
              <w:t>30 дней</w:t>
            </w:r>
          </w:p>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 xml:space="preserve">КТ и МРТ </w:t>
            </w:r>
            <w:hyperlink w:anchor="P969" w:history="1">
              <w:r>
                <w:rPr>
                  <w:color w:val="0000FF"/>
                </w:rPr>
                <w:t>&lt;*****&gt;</w:t>
              </w:r>
            </w:hyperlink>
            <w:r>
              <w:t xml:space="preserve"> в зависимости от</w:t>
            </w:r>
          </w:p>
        </w:tc>
        <w:tc>
          <w:tcPr>
            <w:tcW w:w="1191" w:type="dxa"/>
            <w:vMerge/>
          </w:tcPr>
          <w:p w:rsidR="00E07B0F" w:rsidRDefault="00E07B0F"/>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планируемого объема и вида оказания ВМП; УЗИ органов брюшной полости; плевральной полости и средостения; эндоскопическое исследование</w:t>
            </w:r>
          </w:p>
        </w:tc>
        <w:tc>
          <w:tcPr>
            <w:tcW w:w="1191" w:type="dxa"/>
            <w:vMerge/>
          </w:tcPr>
          <w:p w:rsidR="00E07B0F" w:rsidRDefault="00E07B0F"/>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трахеобронхиального дерева с биопсией</w:t>
            </w:r>
          </w:p>
        </w:tc>
        <w:tc>
          <w:tcPr>
            <w:tcW w:w="1191" w:type="dxa"/>
            <w:vMerge/>
          </w:tcPr>
          <w:p w:rsidR="00E07B0F" w:rsidRDefault="00E07B0F"/>
        </w:tc>
      </w:tr>
      <w:tr w:rsidR="00E07B0F">
        <w:tc>
          <w:tcPr>
            <w:tcW w:w="737" w:type="dxa"/>
            <w:vMerge/>
          </w:tcPr>
          <w:p w:rsidR="00E07B0F" w:rsidRDefault="00E07B0F"/>
        </w:tc>
        <w:tc>
          <w:tcPr>
            <w:tcW w:w="2721" w:type="dxa"/>
            <w:vMerge/>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рентгенологический архив за прошлые годы (снимки или диск)</w:t>
            </w:r>
          </w:p>
        </w:tc>
        <w:tc>
          <w:tcPr>
            <w:tcW w:w="1191" w:type="dxa"/>
            <w:vMerge/>
          </w:tcPr>
          <w:p w:rsidR="00E07B0F" w:rsidRDefault="00E07B0F"/>
        </w:tc>
      </w:tr>
      <w:tr w:rsidR="00E07B0F">
        <w:tc>
          <w:tcPr>
            <w:tcW w:w="737" w:type="dxa"/>
            <w:vMerge w:val="restart"/>
          </w:tcPr>
          <w:p w:rsidR="00E07B0F" w:rsidRDefault="00E07B0F">
            <w:pPr>
              <w:pStyle w:val="ConsPlusNormal"/>
            </w:pPr>
            <w:r>
              <w:t>17.</w:t>
            </w:r>
          </w:p>
        </w:tc>
        <w:tc>
          <w:tcPr>
            <w:tcW w:w="2721" w:type="dxa"/>
            <w:vMerge w:val="restart"/>
          </w:tcPr>
          <w:p w:rsidR="00E07B0F" w:rsidRDefault="00E07B0F">
            <w:pPr>
              <w:pStyle w:val="ConsPlusNormal"/>
            </w:pPr>
            <w:r>
              <w:t>Травматология и ортопедия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w:t>
            </w:r>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 xml:space="preserve">исследования ревматоидных факторов </w:t>
            </w:r>
            <w:r>
              <w:lastRenderedPageBreak/>
              <w:t>при коксартрозе; анализы для определения остеопороза; анализ на специфические инфекции (ПЦР) при патологии суставов</w:t>
            </w:r>
          </w:p>
        </w:tc>
        <w:tc>
          <w:tcPr>
            <w:tcW w:w="1191" w:type="dxa"/>
          </w:tcPr>
          <w:p w:rsidR="00E07B0F" w:rsidRDefault="00E07B0F">
            <w:pPr>
              <w:pStyle w:val="ConsPlusNormal"/>
              <w:jc w:val="center"/>
            </w:pPr>
            <w:r>
              <w:lastRenderedPageBreak/>
              <w:t>30 дней</w:t>
            </w:r>
          </w:p>
        </w:tc>
        <w:tc>
          <w:tcPr>
            <w:tcW w:w="3798" w:type="dxa"/>
          </w:tcPr>
          <w:p w:rsidR="00E07B0F" w:rsidRDefault="00E07B0F">
            <w:pPr>
              <w:pStyle w:val="ConsPlusNormal"/>
            </w:pPr>
            <w:r>
              <w:t xml:space="preserve">рентгенологическое исследование; </w:t>
            </w:r>
            <w:r>
              <w:lastRenderedPageBreak/>
              <w:t xml:space="preserve">сцинтиграфическое исследование костей (по показаниям, в зависимости от планируемого вида ВМП); артроскопия; КТ и МРТ </w:t>
            </w:r>
            <w:hyperlink w:anchor="P965" w:history="1">
              <w:r>
                <w:rPr>
                  <w:color w:val="0000FF"/>
                </w:rPr>
                <w:t>&lt;*&gt;</w:t>
              </w:r>
            </w:hyperlink>
            <w:r>
              <w:t xml:space="preserve"> </w:t>
            </w:r>
            <w:hyperlink w:anchor="P967" w:history="1">
              <w:r>
                <w:rPr>
                  <w:color w:val="0000FF"/>
                </w:rPr>
                <w:t>&lt;***&gt;</w:t>
              </w:r>
            </w:hyperlink>
            <w:r>
              <w:t xml:space="preserve"> в зависимости от планируемого объема и вида оказания ВМП; дуплексное сканирование сосудов;</w:t>
            </w:r>
          </w:p>
          <w:p w:rsidR="00E07B0F" w:rsidRDefault="00E07B0F">
            <w:pPr>
              <w:pStyle w:val="ConsPlusNormal"/>
            </w:pPr>
            <w:r>
              <w:t>УЗИ костей, суставов, нервов и сухожилий;</w:t>
            </w:r>
          </w:p>
          <w:p w:rsidR="00E07B0F" w:rsidRDefault="00E07B0F">
            <w:pPr>
              <w:pStyle w:val="ConsPlusNormal"/>
            </w:pPr>
            <w:r>
              <w:t>УЗДГ нижних конечностей; электронейромиография;</w:t>
            </w:r>
          </w:p>
          <w:p w:rsidR="00E07B0F" w:rsidRDefault="00E07B0F">
            <w:pPr>
              <w:pStyle w:val="ConsPlusNormal"/>
            </w:pPr>
            <w:r>
              <w:t>денситометрия</w:t>
            </w:r>
          </w:p>
        </w:tc>
        <w:tc>
          <w:tcPr>
            <w:tcW w:w="1191" w:type="dxa"/>
          </w:tcPr>
          <w:p w:rsidR="00E07B0F" w:rsidRDefault="00E07B0F">
            <w:pPr>
              <w:pStyle w:val="ConsPlusNormal"/>
              <w:jc w:val="center"/>
            </w:pPr>
            <w:r>
              <w:lastRenderedPageBreak/>
              <w:t>30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бактериологические исследования раневого и гнойного отделяемого, раневого отделяемого; определение чувствительности микроорганизмов к антибиотикам и другим препаратам (при остеомиелите)</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p>
        </w:tc>
        <w:tc>
          <w:tcPr>
            <w:tcW w:w="1191" w:type="dxa"/>
          </w:tcPr>
          <w:p w:rsidR="00E07B0F" w:rsidRDefault="00E07B0F">
            <w:pPr>
              <w:pStyle w:val="ConsPlusNormal"/>
              <w:jc w:val="center"/>
            </w:pPr>
          </w:p>
        </w:tc>
      </w:tr>
      <w:tr w:rsidR="00E07B0F">
        <w:tc>
          <w:tcPr>
            <w:tcW w:w="737" w:type="dxa"/>
            <w:vMerge w:val="restart"/>
            <w:tcBorders>
              <w:bottom w:val="nil"/>
            </w:tcBorders>
          </w:tcPr>
          <w:p w:rsidR="00E07B0F" w:rsidRDefault="00E07B0F">
            <w:pPr>
              <w:pStyle w:val="ConsPlusNormal"/>
            </w:pPr>
            <w:r>
              <w:t>18.</w:t>
            </w:r>
          </w:p>
        </w:tc>
        <w:tc>
          <w:tcPr>
            <w:tcW w:w="2721" w:type="dxa"/>
            <w:vMerge w:val="restart"/>
            <w:tcBorders>
              <w:bottom w:val="nil"/>
            </w:tcBorders>
          </w:tcPr>
          <w:p w:rsidR="00E07B0F" w:rsidRDefault="00E07B0F">
            <w:pPr>
              <w:pStyle w:val="ConsPlusNormal"/>
            </w:pPr>
            <w:r>
              <w:t>Трансплантация</w:t>
            </w:r>
          </w:p>
        </w:tc>
        <w:tc>
          <w:tcPr>
            <w:tcW w:w="3912" w:type="dxa"/>
            <w:vMerge w:val="restart"/>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 (для всех видов трансплантации)</w:t>
            </w:r>
          </w:p>
        </w:tc>
        <w:tc>
          <w:tcPr>
            <w:tcW w:w="1191" w:type="dxa"/>
            <w:vMerge w:val="restart"/>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vMerge/>
          </w:tcPr>
          <w:p w:rsidR="00E07B0F" w:rsidRDefault="00E07B0F"/>
        </w:tc>
        <w:tc>
          <w:tcPr>
            <w:tcW w:w="1191" w:type="dxa"/>
            <w:vMerge/>
          </w:tcPr>
          <w:p w:rsidR="00E07B0F" w:rsidRDefault="00E07B0F"/>
        </w:tc>
        <w:tc>
          <w:tcPr>
            <w:tcW w:w="3798" w:type="dxa"/>
          </w:tcPr>
          <w:p w:rsidR="00E07B0F" w:rsidRDefault="00E07B0F">
            <w:pPr>
              <w:pStyle w:val="ConsPlusNormal"/>
            </w:pPr>
            <w:r>
              <w:t>эхокардиография; рентгенография грудной клетки; УЗИ брюшной полости и почек; эзофагогастродуоденоскопия (для всех видов трансплантации)</w:t>
            </w:r>
          </w:p>
        </w:tc>
        <w:tc>
          <w:tcPr>
            <w:tcW w:w="1191" w:type="dxa"/>
          </w:tcPr>
          <w:p w:rsidR="00E07B0F" w:rsidRDefault="00E07B0F">
            <w:pPr>
              <w:pStyle w:val="ConsPlusNormal"/>
              <w:jc w:val="center"/>
            </w:pP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При трансплантации почки: анализ мочи по Нечипоренко; суточная протеинурия</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При трансплантации почки: допплерография подвздошных сосудов</w:t>
            </w:r>
          </w:p>
        </w:tc>
        <w:tc>
          <w:tcPr>
            <w:tcW w:w="1191" w:type="dxa"/>
          </w:tcPr>
          <w:p w:rsidR="00E07B0F" w:rsidRDefault="00E07B0F">
            <w:pPr>
              <w:pStyle w:val="ConsPlusNormal"/>
              <w:jc w:val="center"/>
            </w:pPr>
            <w:r>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При трансплантации поджелудочной железы, поджелудочной железы и почки: гликемический профиль; С-</w:t>
            </w:r>
            <w:r>
              <w:lastRenderedPageBreak/>
              <w:t>пептид; суточная протеинурия</w:t>
            </w:r>
          </w:p>
        </w:tc>
        <w:tc>
          <w:tcPr>
            <w:tcW w:w="1191" w:type="dxa"/>
          </w:tcPr>
          <w:p w:rsidR="00E07B0F" w:rsidRDefault="00E07B0F">
            <w:pPr>
              <w:pStyle w:val="ConsPlusNormal"/>
              <w:jc w:val="center"/>
            </w:pPr>
            <w:r>
              <w:lastRenderedPageBreak/>
              <w:t>14 дней</w:t>
            </w:r>
          </w:p>
        </w:tc>
        <w:tc>
          <w:tcPr>
            <w:tcW w:w="3798" w:type="dxa"/>
          </w:tcPr>
          <w:p w:rsidR="00E07B0F" w:rsidRDefault="00E07B0F">
            <w:pPr>
              <w:pStyle w:val="ConsPlusNormal"/>
            </w:pPr>
            <w:r>
              <w:t xml:space="preserve">При трансплантации поджелудочной железы, поджелудочной железы и почки: допплерография подвздошных </w:t>
            </w:r>
            <w:r>
              <w:lastRenderedPageBreak/>
              <w:t>сосудов</w:t>
            </w:r>
          </w:p>
        </w:tc>
        <w:tc>
          <w:tcPr>
            <w:tcW w:w="1191" w:type="dxa"/>
          </w:tcPr>
          <w:p w:rsidR="00E07B0F" w:rsidRDefault="00E07B0F">
            <w:pPr>
              <w:pStyle w:val="ConsPlusNormal"/>
              <w:jc w:val="center"/>
            </w:pPr>
            <w:r>
              <w:lastRenderedPageBreak/>
              <w:t>30 дней</w:t>
            </w:r>
          </w:p>
        </w:tc>
      </w:tr>
      <w:tr w:rsidR="00E07B0F">
        <w:tc>
          <w:tcPr>
            <w:tcW w:w="737" w:type="dxa"/>
            <w:vMerge/>
            <w:tcBorders>
              <w:bottom w:val="nil"/>
            </w:tcBorders>
          </w:tcPr>
          <w:p w:rsidR="00E07B0F" w:rsidRDefault="00E07B0F"/>
        </w:tc>
        <w:tc>
          <w:tcPr>
            <w:tcW w:w="2721" w:type="dxa"/>
            <w:vMerge/>
            <w:tcBorders>
              <w:bottom w:val="nil"/>
            </w:tcBorders>
          </w:tcPr>
          <w:p w:rsidR="00E07B0F" w:rsidRDefault="00E07B0F"/>
        </w:tc>
        <w:tc>
          <w:tcPr>
            <w:tcW w:w="3912" w:type="dxa"/>
          </w:tcPr>
          <w:p w:rsidR="00E07B0F" w:rsidRDefault="00E07B0F">
            <w:pPr>
              <w:pStyle w:val="ConsPlusNormal"/>
            </w:pPr>
            <w:r>
              <w:t>При трансплантации печени: развернутая коагулограмма (протромбиновый индекс, АЧТВ, фибриноген, антитромбин III, тромбоциты, агрегация тромбоцитов)</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При трансплантации печени: магнитно-резонансная томография или спиральная компьютерная томография брюшной полости</w:t>
            </w:r>
          </w:p>
        </w:tc>
        <w:tc>
          <w:tcPr>
            <w:tcW w:w="1191" w:type="dxa"/>
          </w:tcPr>
          <w:p w:rsidR="00E07B0F" w:rsidRDefault="00E07B0F">
            <w:pPr>
              <w:pStyle w:val="ConsPlusNormal"/>
              <w:jc w:val="center"/>
            </w:pPr>
            <w:r>
              <w:t>30 дней</w:t>
            </w:r>
          </w:p>
        </w:tc>
      </w:tr>
      <w:tr w:rsidR="00E07B0F">
        <w:tc>
          <w:tcPr>
            <w:tcW w:w="737" w:type="dxa"/>
            <w:tcBorders>
              <w:top w:val="nil"/>
              <w:bottom w:val="nil"/>
            </w:tcBorders>
          </w:tcPr>
          <w:p w:rsidR="00E07B0F" w:rsidRDefault="00E07B0F">
            <w:pPr>
              <w:pStyle w:val="ConsPlusNormal"/>
            </w:pPr>
          </w:p>
        </w:tc>
        <w:tc>
          <w:tcPr>
            <w:tcW w:w="2721" w:type="dxa"/>
            <w:tcBorders>
              <w:top w:val="nil"/>
              <w:bottom w:val="nil"/>
            </w:tcBorders>
          </w:tcPr>
          <w:p w:rsidR="00E07B0F" w:rsidRDefault="00E07B0F">
            <w:pPr>
              <w:pStyle w:val="ConsPlusNormal"/>
            </w:pPr>
          </w:p>
        </w:tc>
        <w:tc>
          <w:tcPr>
            <w:tcW w:w="3912" w:type="dxa"/>
          </w:tcPr>
          <w:p w:rsidR="00E07B0F" w:rsidRDefault="00E07B0F">
            <w:pPr>
              <w:pStyle w:val="ConsPlusNormal"/>
            </w:pPr>
            <w:r>
              <w:t>При трансплантации сердца: развернутая коагулограмма (протромбиновый индекс, АЧТВ, фибриноген, антитромбин III, тромбоциты, агрегация тромбоцитов)</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При трансплантации сердца: коронарография (для лиц старше 40 лет); исследование функции внешнего дыхания; инвазивное исследование гемодинамики малого круга: давление правого предсердия, давление легочной артерии (систолическое, диастолическое, среднее), заклинивающее давление легочной артерии, сердечный выброс/индекс, транспульмональный градиент, легочное сосудистое сопротивление; сцинтиграфия миокарда (по показаниям, в зависимости от планируемого вида ВМП); рентгенография органов грудной клетки в двух проекциях (прямая и боковая); дуплексное сканирование брахиоцефальных артерий; дуплексное сканирование артерий подвздошно-бедренного сегмента (при трансплантации сердца)</w:t>
            </w:r>
          </w:p>
        </w:tc>
        <w:tc>
          <w:tcPr>
            <w:tcW w:w="1191" w:type="dxa"/>
          </w:tcPr>
          <w:p w:rsidR="00E07B0F" w:rsidRDefault="00E07B0F">
            <w:pPr>
              <w:pStyle w:val="ConsPlusNormal"/>
              <w:jc w:val="center"/>
            </w:pPr>
            <w:r>
              <w:t>30 дней</w:t>
            </w:r>
          </w:p>
        </w:tc>
      </w:tr>
      <w:tr w:rsidR="00E07B0F">
        <w:tblPrEx>
          <w:tblBorders>
            <w:insideH w:val="nil"/>
          </w:tblBorders>
        </w:tblPrEx>
        <w:tc>
          <w:tcPr>
            <w:tcW w:w="737" w:type="dxa"/>
            <w:tcBorders>
              <w:top w:val="nil"/>
              <w:bottom w:val="nil"/>
            </w:tcBorders>
          </w:tcPr>
          <w:p w:rsidR="00E07B0F" w:rsidRDefault="00E07B0F">
            <w:pPr>
              <w:pStyle w:val="ConsPlusNormal"/>
            </w:pPr>
          </w:p>
        </w:tc>
        <w:tc>
          <w:tcPr>
            <w:tcW w:w="2721" w:type="dxa"/>
            <w:tcBorders>
              <w:top w:val="nil"/>
              <w:bottom w:val="nil"/>
            </w:tcBorders>
          </w:tcPr>
          <w:p w:rsidR="00E07B0F" w:rsidRDefault="00E07B0F">
            <w:pPr>
              <w:pStyle w:val="ConsPlusNormal"/>
            </w:pPr>
          </w:p>
        </w:tc>
        <w:tc>
          <w:tcPr>
            <w:tcW w:w="3912" w:type="dxa"/>
            <w:tcBorders>
              <w:bottom w:val="nil"/>
            </w:tcBorders>
          </w:tcPr>
          <w:p w:rsidR="00E07B0F" w:rsidRDefault="00E07B0F">
            <w:pPr>
              <w:pStyle w:val="ConsPlusNormal"/>
            </w:pPr>
            <w:r>
              <w:t xml:space="preserve">При трансплантации легких, сердечно-легочного комплекса: развернутая коагулограмма (протромбиновый </w:t>
            </w:r>
            <w:r>
              <w:lastRenderedPageBreak/>
              <w:t>индекс, АЧТВ, фибриноген, антитромбин III, тромбоциты, агрегация тромбоцитов)</w:t>
            </w:r>
          </w:p>
        </w:tc>
        <w:tc>
          <w:tcPr>
            <w:tcW w:w="1191" w:type="dxa"/>
            <w:tcBorders>
              <w:bottom w:val="nil"/>
            </w:tcBorders>
          </w:tcPr>
          <w:p w:rsidR="00E07B0F" w:rsidRDefault="00E07B0F">
            <w:pPr>
              <w:pStyle w:val="ConsPlusNormal"/>
              <w:jc w:val="center"/>
            </w:pPr>
            <w:r>
              <w:lastRenderedPageBreak/>
              <w:t>14 дней</w:t>
            </w:r>
          </w:p>
        </w:tc>
        <w:tc>
          <w:tcPr>
            <w:tcW w:w="3798" w:type="dxa"/>
            <w:tcBorders>
              <w:bottom w:val="nil"/>
            </w:tcBorders>
          </w:tcPr>
          <w:p w:rsidR="00E07B0F" w:rsidRDefault="00E07B0F">
            <w:pPr>
              <w:pStyle w:val="ConsPlusNormal"/>
            </w:pPr>
            <w:r>
              <w:t xml:space="preserve">При трансплантации легких, сердечно-легочного комплекса: коронарография (для лиц старше 40 лет); исследование </w:t>
            </w:r>
            <w:r>
              <w:lastRenderedPageBreak/>
              <w:t>функции внешнего дыхания; инвазивное исследование гемодинамики малого круга: давление правого предсердия, давление легочной артерии (систолическое, диастолическое, среднее), заклинивающее давление легочной артерии, сердечный выброс/индекс, транспульмональный градиент, легочное сосудистое сопротивление; сцинтиграфия легких (по показаниям, в зависимости от планируемого вида ВМП); рентгенография органов грудной клетки в двух проекциях (прямая и боковая); дуплексное сканирование брахиоцефальных артерий; артерий подвздошно-бедренного сегмента; компьютерная томография органов грудной клетки</w:t>
            </w:r>
          </w:p>
        </w:tc>
        <w:tc>
          <w:tcPr>
            <w:tcW w:w="1191" w:type="dxa"/>
            <w:tcBorders>
              <w:bottom w:val="nil"/>
            </w:tcBorders>
          </w:tcPr>
          <w:p w:rsidR="00E07B0F" w:rsidRDefault="00E07B0F">
            <w:pPr>
              <w:pStyle w:val="ConsPlusNormal"/>
              <w:jc w:val="center"/>
            </w:pPr>
            <w:r>
              <w:lastRenderedPageBreak/>
              <w:t>30 дней</w:t>
            </w:r>
          </w:p>
        </w:tc>
      </w:tr>
      <w:tr w:rsidR="00E07B0F">
        <w:tblPrEx>
          <w:tblBorders>
            <w:insideH w:val="nil"/>
          </w:tblBorders>
        </w:tblPrEx>
        <w:tc>
          <w:tcPr>
            <w:tcW w:w="737" w:type="dxa"/>
            <w:tcBorders>
              <w:top w:val="nil"/>
            </w:tcBorders>
          </w:tcPr>
          <w:p w:rsidR="00E07B0F" w:rsidRDefault="00E07B0F">
            <w:pPr>
              <w:pStyle w:val="ConsPlusNormal"/>
            </w:pPr>
          </w:p>
        </w:tc>
        <w:tc>
          <w:tcPr>
            <w:tcW w:w="2721" w:type="dxa"/>
            <w:tcBorders>
              <w:top w:val="nil"/>
            </w:tcBorders>
          </w:tcPr>
          <w:p w:rsidR="00E07B0F" w:rsidRDefault="00E07B0F">
            <w:pPr>
              <w:pStyle w:val="ConsPlusNormal"/>
            </w:pPr>
          </w:p>
        </w:tc>
        <w:tc>
          <w:tcPr>
            <w:tcW w:w="3912" w:type="dxa"/>
            <w:tcBorders>
              <w:top w:val="nil"/>
            </w:tcBorders>
          </w:tcPr>
          <w:p w:rsidR="00E07B0F" w:rsidRDefault="00E07B0F">
            <w:pPr>
              <w:pStyle w:val="ConsPlusNormal"/>
            </w:pPr>
            <w:r>
              <w:t xml:space="preserve">При трансплантации костного мозга: посев из носоглотки, крови и мочи, на бактериальную и грибковую микрофлору; молекулярно-биологическое исследование крови на цитомегаловирус, вирус герпеса, вирус Эпштейна-Барра; определение аутоантител (по показаниям); клубочковая фильтрация; суточная протеинурия; HbA-копирование (при аллогенной трансплантации); морфологическое исследование костного мозга (миелограмма); </w:t>
            </w:r>
            <w:r>
              <w:lastRenderedPageBreak/>
              <w:t>гистологическое исследование биоптата костного мозга (трепанобиопсия); иммунофенотипирование костного мозга; цитогенетическое исследование клеток костного мозга; молекулярно-генетическое исследование костного мозга</w:t>
            </w:r>
          </w:p>
        </w:tc>
        <w:tc>
          <w:tcPr>
            <w:tcW w:w="1191" w:type="dxa"/>
            <w:tcBorders>
              <w:top w:val="nil"/>
            </w:tcBorders>
          </w:tcPr>
          <w:p w:rsidR="00E07B0F" w:rsidRDefault="00E07B0F">
            <w:pPr>
              <w:pStyle w:val="ConsPlusNormal"/>
              <w:jc w:val="center"/>
            </w:pPr>
            <w:r>
              <w:lastRenderedPageBreak/>
              <w:t>14 дней</w:t>
            </w:r>
          </w:p>
        </w:tc>
        <w:tc>
          <w:tcPr>
            <w:tcW w:w="3798" w:type="dxa"/>
            <w:tcBorders>
              <w:top w:val="nil"/>
            </w:tcBorders>
          </w:tcPr>
          <w:p w:rsidR="00E07B0F" w:rsidRDefault="00E07B0F">
            <w:pPr>
              <w:pStyle w:val="ConsPlusNormal"/>
            </w:pPr>
            <w:r>
              <w:t>При трансплантации костного мозга: исследование механики дыхания, газообмена; рентгенография грудной полости; УЗИ; компьютерная томография (по показаниям)</w:t>
            </w:r>
          </w:p>
        </w:tc>
        <w:tc>
          <w:tcPr>
            <w:tcW w:w="1191" w:type="dxa"/>
            <w:tcBorders>
              <w:top w:val="nil"/>
            </w:tcBorders>
          </w:tcPr>
          <w:p w:rsidR="00E07B0F" w:rsidRDefault="00E07B0F">
            <w:pPr>
              <w:pStyle w:val="ConsPlusNormal"/>
              <w:jc w:val="center"/>
            </w:pPr>
            <w:r>
              <w:t>30 дней</w:t>
            </w:r>
          </w:p>
        </w:tc>
      </w:tr>
      <w:tr w:rsidR="00E07B0F">
        <w:tc>
          <w:tcPr>
            <w:tcW w:w="737" w:type="dxa"/>
          </w:tcPr>
          <w:p w:rsidR="00E07B0F" w:rsidRDefault="00E07B0F">
            <w:pPr>
              <w:pStyle w:val="ConsPlusNormal"/>
            </w:pPr>
            <w:r>
              <w:lastRenderedPageBreak/>
              <w:t>19.</w:t>
            </w:r>
          </w:p>
        </w:tc>
        <w:tc>
          <w:tcPr>
            <w:tcW w:w="2721" w:type="dxa"/>
          </w:tcPr>
          <w:p w:rsidR="00E07B0F" w:rsidRDefault="00E07B0F">
            <w:pPr>
              <w:pStyle w:val="ConsPlusNormal"/>
            </w:pPr>
            <w:r>
              <w:t>Урология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w:t>
            </w:r>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tcPr>
          <w:p w:rsidR="00E07B0F" w:rsidRDefault="00E07B0F">
            <w:pPr>
              <w:pStyle w:val="ConsPlusNormal"/>
            </w:pPr>
          </w:p>
        </w:tc>
        <w:tc>
          <w:tcPr>
            <w:tcW w:w="2721" w:type="dxa"/>
          </w:tcPr>
          <w:p w:rsidR="00E07B0F" w:rsidRDefault="00E07B0F">
            <w:pPr>
              <w:pStyle w:val="ConsPlusNormal"/>
            </w:pPr>
          </w:p>
        </w:tc>
        <w:tc>
          <w:tcPr>
            <w:tcW w:w="3912" w:type="dxa"/>
          </w:tcPr>
          <w:p w:rsidR="00E07B0F" w:rsidRDefault="00E07B0F">
            <w:pPr>
              <w:pStyle w:val="ConsPlusNormal"/>
            </w:pPr>
            <w:r>
              <w:t>по показаниям: посев крови и мочи на бактериальную и грибковую микрофлору и чувствительность к антибиотикам; анализ секрета простаты (при хр. простатите, склерозе предстательной железы); клубочковая фильтрация, суточная протеинурия</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 xml:space="preserve">УЗИ почек, обзорная урография; ультразвуковые и рентгенологическое исследования в зависимости от планируемого объема оказания ВМП; уретрография, микционная цистография - по показаниям; экскреторная урография; ТРУЗИ простаты (при заболеваниях предстательной железы); урофлоуметрия (при заболеваниях нижних мочевых путей); уродинамическое исследование; компьютерная томография (по показаниям в зависимости от вида ВМП); КТ и МРТ в зависимости от планируемого объема и вида оказания ВМП; МРТ (по показаниям в зависимости от вида ВМП); дуплексное сканирование артерий полового члена (для мужчин, по показаниям в зависимости от вида ВМП); кавернозография (для мужчин, </w:t>
            </w:r>
            <w:r>
              <w:lastRenderedPageBreak/>
              <w:t>по показаниям в зависимости от вида ВМП)</w:t>
            </w:r>
          </w:p>
        </w:tc>
        <w:tc>
          <w:tcPr>
            <w:tcW w:w="1191" w:type="dxa"/>
          </w:tcPr>
          <w:p w:rsidR="00E07B0F" w:rsidRDefault="00E07B0F">
            <w:pPr>
              <w:pStyle w:val="ConsPlusNormal"/>
              <w:jc w:val="center"/>
            </w:pPr>
            <w:r>
              <w:lastRenderedPageBreak/>
              <w:t>30 дней</w:t>
            </w:r>
          </w:p>
        </w:tc>
      </w:tr>
      <w:tr w:rsidR="00E07B0F">
        <w:tc>
          <w:tcPr>
            <w:tcW w:w="737" w:type="dxa"/>
            <w:vMerge w:val="restart"/>
          </w:tcPr>
          <w:p w:rsidR="00E07B0F" w:rsidRDefault="00E07B0F">
            <w:pPr>
              <w:pStyle w:val="ConsPlusNormal"/>
            </w:pPr>
            <w:r>
              <w:lastRenderedPageBreak/>
              <w:t>20.</w:t>
            </w:r>
          </w:p>
        </w:tc>
        <w:tc>
          <w:tcPr>
            <w:tcW w:w="2721" w:type="dxa"/>
            <w:vMerge w:val="restart"/>
          </w:tcPr>
          <w:p w:rsidR="00E07B0F" w:rsidRDefault="00E07B0F">
            <w:pPr>
              <w:pStyle w:val="ConsPlusNormal"/>
            </w:pPr>
            <w:r>
              <w:t>Челюстно-лицевая хирургия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w:t>
            </w:r>
          </w:p>
        </w:tc>
        <w:tc>
          <w:tcPr>
            <w:tcW w:w="1191" w:type="dxa"/>
          </w:tcPr>
          <w:p w:rsidR="00E07B0F" w:rsidRDefault="00E07B0F">
            <w:pPr>
              <w:pStyle w:val="ConsPlusNormal"/>
              <w:jc w:val="center"/>
            </w:pPr>
          </w:p>
        </w:tc>
        <w:tc>
          <w:tcPr>
            <w:tcW w:w="3798" w:type="dxa"/>
          </w:tcPr>
          <w:p w:rsidR="00E07B0F" w:rsidRDefault="00E07B0F">
            <w:pPr>
              <w:pStyle w:val="ConsPlusNormal"/>
            </w:pPr>
            <w:r>
              <w:t>ЭКГ</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электролиты: Na, K; гистологические исследования (препаратов); анализ микрофлоры полости рта на чувствительность к антибиотикам</w:t>
            </w:r>
          </w:p>
        </w:tc>
        <w:tc>
          <w:tcPr>
            <w:tcW w:w="1191" w:type="dxa"/>
          </w:tcPr>
          <w:p w:rsidR="00E07B0F" w:rsidRDefault="00E07B0F">
            <w:pPr>
              <w:pStyle w:val="ConsPlusNormal"/>
              <w:jc w:val="center"/>
            </w:pPr>
            <w:r>
              <w:t>14 дней</w:t>
            </w:r>
          </w:p>
        </w:tc>
        <w:tc>
          <w:tcPr>
            <w:tcW w:w="3798" w:type="dxa"/>
          </w:tcPr>
          <w:p w:rsidR="00E07B0F" w:rsidRDefault="00E07B0F">
            <w:pPr>
              <w:pStyle w:val="ConsPlusNormal"/>
            </w:pPr>
            <w:r>
              <w:t>рентгенографическое исследование; сцинтиграфическое исследование костей черепа и лица, зубов (по показаниям, в зависимости от планируемого вида ВМП); МРТ и КТ исследование; эндоскопическое исследование носоглотки и гортани; ортодонтическая подготовка перед операцией; эхоостеометрия; электроодонтометрия; электронейромиография; консультация невролога (при наличии в анамнезе черепно-мозговой травмы или других заболеваний центральной нервной системы); консультация окулиста (при наличии в анамнезе травм или заболеваний органов зрения, травмы скуловой кости, травмы стенок орбиты)</w:t>
            </w:r>
          </w:p>
        </w:tc>
        <w:tc>
          <w:tcPr>
            <w:tcW w:w="1191" w:type="dxa"/>
          </w:tcPr>
          <w:p w:rsidR="00E07B0F" w:rsidRDefault="00E07B0F">
            <w:pPr>
              <w:pStyle w:val="ConsPlusNormal"/>
              <w:jc w:val="center"/>
            </w:pPr>
            <w:r>
              <w:t>30 дней</w:t>
            </w:r>
          </w:p>
        </w:tc>
      </w:tr>
      <w:tr w:rsidR="00E07B0F">
        <w:tc>
          <w:tcPr>
            <w:tcW w:w="737" w:type="dxa"/>
            <w:vMerge w:val="restart"/>
          </w:tcPr>
          <w:p w:rsidR="00E07B0F" w:rsidRDefault="00E07B0F">
            <w:pPr>
              <w:pStyle w:val="ConsPlusNormal"/>
            </w:pPr>
            <w:r>
              <w:t>21.</w:t>
            </w:r>
          </w:p>
        </w:tc>
        <w:tc>
          <w:tcPr>
            <w:tcW w:w="2721" w:type="dxa"/>
            <w:vMerge w:val="restart"/>
          </w:tcPr>
          <w:p w:rsidR="00E07B0F" w:rsidRDefault="00E07B0F">
            <w:pPr>
              <w:pStyle w:val="ConsPlusNormal"/>
            </w:pPr>
            <w:r>
              <w:t>Эндокринология</w:t>
            </w:r>
          </w:p>
        </w:tc>
        <w:tc>
          <w:tcPr>
            <w:tcW w:w="3912" w:type="dxa"/>
          </w:tcPr>
          <w:p w:rsidR="00E07B0F" w:rsidRDefault="00E07B0F">
            <w:pPr>
              <w:pStyle w:val="ConsPlusNormal"/>
            </w:pPr>
            <w:r>
              <w:t>Анализы крови и мочи (</w:t>
            </w:r>
            <w:hyperlink w:anchor="P965" w:history="1">
              <w:r>
                <w:rPr>
                  <w:color w:val="0000FF"/>
                </w:rPr>
                <w:t>&lt;*&gt;</w:t>
              </w:r>
            </w:hyperlink>
            <w:r>
              <w:t xml:space="preserve">; </w:t>
            </w:r>
            <w:hyperlink w:anchor="P966" w:history="1">
              <w:r>
                <w:rPr>
                  <w:color w:val="0000FF"/>
                </w:rPr>
                <w:t>&lt;**&gt;</w:t>
              </w:r>
            </w:hyperlink>
            <w:r>
              <w:t xml:space="preserve">; </w:t>
            </w:r>
            <w:hyperlink w:anchor="P967" w:history="1">
              <w:r>
                <w:rPr>
                  <w:color w:val="0000FF"/>
                </w:rPr>
                <w:t>&lt;***&gt;</w:t>
              </w:r>
            </w:hyperlink>
            <w:r>
              <w:t xml:space="preserve">; </w:t>
            </w:r>
            <w:hyperlink w:anchor="P968" w:history="1">
              <w:r>
                <w:rPr>
                  <w:color w:val="0000FF"/>
                </w:rPr>
                <w:t>&lt;****&gt;</w:t>
              </w:r>
            </w:hyperlink>
            <w:r>
              <w:t>)</w:t>
            </w:r>
          </w:p>
        </w:tc>
        <w:tc>
          <w:tcPr>
            <w:tcW w:w="1191" w:type="dxa"/>
          </w:tcPr>
          <w:p w:rsidR="00E07B0F" w:rsidRDefault="00E07B0F">
            <w:pPr>
              <w:pStyle w:val="ConsPlusNormal"/>
              <w:jc w:val="center"/>
            </w:pPr>
          </w:p>
        </w:tc>
        <w:tc>
          <w:tcPr>
            <w:tcW w:w="3798" w:type="dxa"/>
          </w:tcPr>
          <w:p w:rsidR="00E07B0F" w:rsidRDefault="00E07B0F">
            <w:pPr>
              <w:pStyle w:val="ConsPlusNormal"/>
            </w:pPr>
            <w:r>
              <w:t>ЭКГ, эхокардиография</w:t>
            </w:r>
          </w:p>
        </w:tc>
        <w:tc>
          <w:tcPr>
            <w:tcW w:w="1191" w:type="dxa"/>
          </w:tcPr>
          <w:p w:rsidR="00E07B0F" w:rsidRDefault="00E07B0F">
            <w:pPr>
              <w:pStyle w:val="ConsPlusNormal"/>
              <w:jc w:val="center"/>
            </w:pPr>
            <w:r>
              <w:t>14 дней</w:t>
            </w:r>
          </w:p>
        </w:tc>
      </w:tr>
      <w:tr w:rsidR="00E07B0F">
        <w:tc>
          <w:tcPr>
            <w:tcW w:w="737" w:type="dxa"/>
            <w:vMerge/>
          </w:tcPr>
          <w:p w:rsidR="00E07B0F" w:rsidRDefault="00E07B0F"/>
        </w:tc>
        <w:tc>
          <w:tcPr>
            <w:tcW w:w="2721" w:type="dxa"/>
            <w:vMerge/>
          </w:tcPr>
          <w:p w:rsidR="00E07B0F" w:rsidRDefault="00E07B0F"/>
        </w:tc>
        <w:tc>
          <w:tcPr>
            <w:tcW w:w="3912" w:type="dxa"/>
          </w:tcPr>
          <w:p w:rsidR="00E07B0F" w:rsidRDefault="00E07B0F">
            <w:pPr>
              <w:pStyle w:val="ConsPlusNormal"/>
            </w:pPr>
            <w:r>
              <w:t xml:space="preserve">при гиперпаратиреозе: общий и ионизированный кальций крови; уровень фосфора в крови; щелочная фосфотаза в крови; креатинин; паратгормон; кальций в суточной моче; </w:t>
            </w:r>
            <w:r>
              <w:lastRenderedPageBreak/>
              <w:t>при гиперкортицизме: малый ночной дексаметазоновый тест; ритм АКТГ; уровень кортизола в крови; суточная моча на свободный кортизол; пролактин; при диабете: гликилированный гемоглобин, уровень глюкозы крови; при патологии щитовидной железы: свободный Т4; ТТГ;</w:t>
            </w:r>
          </w:p>
          <w:p w:rsidR="00E07B0F" w:rsidRDefault="00E07B0F">
            <w:pPr>
              <w:pStyle w:val="ConsPlusNormal"/>
            </w:pPr>
            <w:r>
              <w:t>при пролактиноме: ЛГ, ФСГ, пролактин, тестостерон, Э2;</w:t>
            </w:r>
          </w:p>
          <w:p w:rsidR="00E07B0F" w:rsidRDefault="00E07B0F">
            <w:pPr>
              <w:pStyle w:val="ConsPlusNormal"/>
            </w:pPr>
            <w:r>
              <w:t>при акромегалии: ИРФ-1; пролактин; СТГ-1 на фоне нагрузки глюкозой; при нарушениях менструальной функции: Лг, ФСГ, пролактин, тестостерон, Э2; анализ крови на тестостерон, 17-ОН прогестерон, АКТГ, ФСГ, ЛГ, тестостерон (муж.), эстрадиол (жен.), пролактин, кортизол (утро, вечер), проба с 1 мг дексаметазона, СТГ в ходе стимулирующего теста, антитела к рТТГ, на альдостерон, активность ренина плазмы крови, анализ суточной мочи на метанефрины; проба Реберга, суточная потеря белка</w:t>
            </w:r>
          </w:p>
        </w:tc>
        <w:tc>
          <w:tcPr>
            <w:tcW w:w="1191" w:type="dxa"/>
          </w:tcPr>
          <w:p w:rsidR="00E07B0F" w:rsidRDefault="00E07B0F">
            <w:pPr>
              <w:pStyle w:val="ConsPlusNormal"/>
              <w:jc w:val="center"/>
            </w:pPr>
            <w:r>
              <w:lastRenderedPageBreak/>
              <w:t>14 дней</w:t>
            </w:r>
          </w:p>
        </w:tc>
        <w:tc>
          <w:tcPr>
            <w:tcW w:w="3798" w:type="dxa"/>
          </w:tcPr>
          <w:p w:rsidR="00E07B0F" w:rsidRDefault="00E07B0F">
            <w:pPr>
              <w:pStyle w:val="ConsPlusNormal"/>
            </w:pPr>
            <w:r>
              <w:t>ВМП;</w:t>
            </w:r>
          </w:p>
          <w:p w:rsidR="00E07B0F" w:rsidRDefault="00E07B0F">
            <w:pPr>
              <w:pStyle w:val="ConsPlusNormal"/>
            </w:pPr>
            <w:r>
              <w:t xml:space="preserve">МРТ или КТ головного мозга; сцинтиграфическое исследование функции щитовидной железы; рентгенография кистей рук с </w:t>
            </w:r>
            <w:r>
              <w:lastRenderedPageBreak/>
              <w:t>лучезапястным суставом (при нарушениях роста); кариотип (нарушения пола)</w:t>
            </w:r>
          </w:p>
        </w:tc>
        <w:tc>
          <w:tcPr>
            <w:tcW w:w="1191" w:type="dxa"/>
          </w:tcPr>
          <w:p w:rsidR="00E07B0F" w:rsidRDefault="00E07B0F">
            <w:pPr>
              <w:pStyle w:val="ConsPlusNormal"/>
              <w:jc w:val="center"/>
            </w:pPr>
            <w:r>
              <w:lastRenderedPageBreak/>
              <w:t>6 мес.</w:t>
            </w:r>
          </w:p>
        </w:tc>
      </w:tr>
    </w:tbl>
    <w:p w:rsidR="00E07B0F" w:rsidRDefault="00E07B0F">
      <w:pPr>
        <w:pStyle w:val="ConsPlusNormal"/>
        <w:jc w:val="both"/>
      </w:pPr>
    </w:p>
    <w:p w:rsidR="00E07B0F" w:rsidRDefault="00E07B0F">
      <w:pPr>
        <w:pStyle w:val="ConsPlusNormal"/>
        <w:ind w:firstLine="540"/>
        <w:jc w:val="both"/>
      </w:pPr>
      <w:r>
        <w:t>--------------------------------</w:t>
      </w:r>
    </w:p>
    <w:p w:rsidR="00E07B0F" w:rsidRDefault="00E07B0F">
      <w:pPr>
        <w:pStyle w:val="ConsPlusNormal"/>
        <w:ind w:firstLine="540"/>
        <w:jc w:val="both"/>
      </w:pPr>
      <w:bookmarkStart w:id="11" w:name="P965"/>
      <w:bookmarkEnd w:id="11"/>
      <w:r>
        <w:t>&lt;*&gt; Анализ крови с подсчетом тромбоцитов и дифференцировкой лейкоцитов не менее чем по 5 показателям - 10 дней;</w:t>
      </w:r>
    </w:p>
    <w:p w:rsidR="00E07B0F" w:rsidRDefault="00E07B0F">
      <w:pPr>
        <w:pStyle w:val="ConsPlusNormal"/>
        <w:ind w:firstLine="540"/>
        <w:jc w:val="both"/>
      </w:pPr>
      <w:bookmarkStart w:id="12" w:name="P966"/>
      <w:bookmarkEnd w:id="12"/>
      <w:r>
        <w:t>&lt;**&gt; биохимический анализ крови: общий белок, мочевина, креатинин, общий билирубин, прямой билирубин, АЛТ, АСТ, щелочная фосфатаза, глюкоза, триглицериды, холестерин, коагулограмма, у пациентов с сахарным диабетом - гликированный гемоглобин (HbA1C) - 10 дней;</w:t>
      </w:r>
    </w:p>
    <w:p w:rsidR="00E07B0F" w:rsidRDefault="00E07B0F">
      <w:pPr>
        <w:pStyle w:val="ConsPlusNormal"/>
        <w:ind w:firstLine="540"/>
        <w:jc w:val="both"/>
      </w:pPr>
      <w:bookmarkStart w:id="13" w:name="P967"/>
      <w:bookmarkEnd w:id="13"/>
      <w:r>
        <w:t>&lt;**&gt; группа крови и резус-фактор, реакция микропреципитации - 21 день, на маркеры вирусного гепатита B - 21 день, на маркеры вирусного гепатита C - 42 дня, исследование на ВИЧ-инфекцию - 6 месяцев;</w:t>
      </w:r>
    </w:p>
    <w:p w:rsidR="00E07B0F" w:rsidRDefault="00E07B0F">
      <w:pPr>
        <w:pStyle w:val="ConsPlusNormal"/>
        <w:ind w:firstLine="540"/>
        <w:jc w:val="both"/>
      </w:pPr>
      <w:bookmarkStart w:id="14" w:name="P968"/>
      <w:bookmarkEnd w:id="14"/>
      <w:r>
        <w:t>&lt;****&gt; общий анализ мочи - 10 дней;</w:t>
      </w:r>
    </w:p>
    <w:p w:rsidR="00E07B0F" w:rsidRDefault="00E07B0F">
      <w:pPr>
        <w:pStyle w:val="ConsPlusNormal"/>
        <w:ind w:firstLine="540"/>
        <w:jc w:val="both"/>
      </w:pPr>
      <w:bookmarkStart w:id="15" w:name="P969"/>
      <w:bookmarkEnd w:id="15"/>
      <w:r>
        <w:lastRenderedPageBreak/>
        <w:t>&lt;*****&gt; результаты нейровизуализационных обследований предоставляются в виде:</w:t>
      </w:r>
    </w:p>
    <w:p w:rsidR="00E07B0F" w:rsidRDefault="00E07B0F">
      <w:pPr>
        <w:pStyle w:val="ConsPlusNormal"/>
        <w:ind w:firstLine="540"/>
        <w:jc w:val="both"/>
      </w:pPr>
      <w:r>
        <w:t>- оригиналов снимков или дисков с записью цифровых изображений в общепринятых форматах хранения визуальной информации (DICOM, E-Film, K-Lite и т.п.) при осуществлении почтового отправления;</w:t>
      </w:r>
    </w:p>
    <w:p w:rsidR="00E07B0F" w:rsidRDefault="00E07B0F">
      <w:pPr>
        <w:pStyle w:val="ConsPlusNormal"/>
        <w:ind w:firstLine="540"/>
        <w:jc w:val="both"/>
      </w:pPr>
      <w:r>
        <w:t>- электронных образов дисков в указанных выше форматах, в том числе и в архивированном виде (.rar или .zip) при использовании Подсистемы мониторинга ВМП.</w:t>
      </w:r>
    </w:p>
    <w:p w:rsidR="00E07B0F" w:rsidRDefault="00E07B0F">
      <w:pPr>
        <w:pStyle w:val="ConsPlusNormal"/>
        <w:ind w:firstLine="540"/>
        <w:jc w:val="both"/>
      </w:pPr>
      <w:r>
        <w:t>Примечание: флюорография (заключение) - обязательно для всех, в том числе для сопровождающих лиц, если планируется оказание ВМП детям.</w:t>
      </w:r>
    </w:p>
    <w:p w:rsidR="00E07B0F" w:rsidRDefault="00E07B0F">
      <w:pPr>
        <w:pStyle w:val="ConsPlusNormal"/>
        <w:ind w:firstLine="540"/>
        <w:jc w:val="both"/>
      </w:pPr>
      <w:r>
        <w:t>Консультация других специалистов осуществляется в соответствии со стандартами медицинской помощи и порядками оказания медицинской помощи, утвержденными Министерством здравоохранения Российской Федерации, в зависимости от профиля и вида оказываемой ВМП.</w:t>
      </w:r>
    </w:p>
    <w:p w:rsidR="00E07B0F" w:rsidRDefault="00E07B0F">
      <w:pPr>
        <w:pStyle w:val="ConsPlusNormal"/>
        <w:ind w:firstLine="540"/>
        <w:jc w:val="both"/>
      </w:pPr>
      <w:r>
        <w:t>При наличии сопутствующих заболеваний - заключение профильных специалистов об отсутствии противопоказаний к проведению ВМП.</w:t>
      </w:r>
    </w:p>
    <w:p w:rsidR="00E07B0F" w:rsidRDefault="00E07B0F">
      <w:pPr>
        <w:pStyle w:val="ConsPlusNormal"/>
        <w:jc w:val="both"/>
      </w:pPr>
    </w:p>
    <w:p w:rsidR="00E07B0F" w:rsidRDefault="00E07B0F">
      <w:pPr>
        <w:pStyle w:val="ConsPlusNormal"/>
        <w:jc w:val="both"/>
      </w:pPr>
    </w:p>
    <w:p w:rsidR="00E07B0F" w:rsidRDefault="00E07B0F">
      <w:pPr>
        <w:pStyle w:val="ConsPlusNormal"/>
        <w:pBdr>
          <w:top w:val="single" w:sz="6" w:space="0" w:color="auto"/>
        </w:pBdr>
        <w:spacing w:before="100" w:after="100"/>
        <w:jc w:val="both"/>
        <w:rPr>
          <w:sz w:val="2"/>
          <w:szCs w:val="2"/>
        </w:rPr>
      </w:pPr>
    </w:p>
    <w:p w:rsidR="006E1618" w:rsidRDefault="006E1618"/>
    <w:sectPr w:rsidR="006E1618" w:rsidSect="009B12F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07B0F"/>
    <w:rsid w:val="0000093E"/>
    <w:rsid w:val="000009BE"/>
    <w:rsid w:val="00000D92"/>
    <w:rsid w:val="00000DCF"/>
    <w:rsid w:val="00001318"/>
    <w:rsid w:val="0000136C"/>
    <w:rsid w:val="0000141A"/>
    <w:rsid w:val="00001578"/>
    <w:rsid w:val="00001780"/>
    <w:rsid w:val="0000194B"/>
    <w:rsid w:val="0000220B"/>
    <w:rsid w:val="00002CFB"/>
    <w:rsid w:val="00003053"/>
    <w:rsid w:val="00003702"/>
    <w:rsid w:val="00005031"/>
    <w:rsid w:val="00006E3D"/>
    <w:rsid w:val="00007431"/>
    <w:rsid w:val="00007A3C"/>
    <w:rsid w:val="00010626"/>
    <w:rsid w:val="00010EA6"/>
    <w:rsid w:val="00011174"/>
    <w:rsid w:val="00011418"/>
    <w:rsid w:val="00011476"/>
    <w:rsid w:val="00011F34"/>
    <w:rsid w:val="000129FF"/>
    <w:rsid w:val="000130D4"/>
    <w:rsid w:val="00013F2C"/>
    <w:rsid w:val="000156AD"/>
    <w:rsid w:val="00015936"/>
    <w:rsid w:val="00015FA6"/>
    <w:rsid w:val="0001635B"/>
    <w:rsid w:val="00016BD2"/>
    <w:rsid w:val="00017436"/>
    <w:rsid w:val="000174D0"/>
    <w:rsid w:val="000202B2"/>
    <w:rsid w:val="00020717"/>
    <w:rsid w:val="00020995"/>
    <w:rsid w:val="000217B3"/>
    <w:rsid w:val="00021815"/>
    <w:rsid w:val="00021D5E"/>
    <w:rsid w:val="0002243A"/>
    <w:rsid w:val="000224F1"/>
    <w:rsid w:val="00022749"/>
    <w:rsid w:val="000227BA"/>
    <w:rsid w:val="00022E2F"/>
    <w:rsid w:val="0002311F"/>
    <w:rsid w:val="00023911"/>
    <w:rsid w:val="0002399D"/>
    <w:rsid w:val="00023A5A"/>
    <w:rsid w:val="000245A8"/>
    <w:rsid w:val="00024B00"/>
    <w:rsid w:val="00024B70"/>
    <w:rsid w:val="00024BAF"/>
    <w:rsid w:val="00024D67"/>
    <w:rsid w:val="000252D5"/>
    <w:rsid w:val="000256B5"/>
    <w:rsid w:val="00025923"/>
    <w:rsid w:val="00025D2A"/>
    <w:rsid w:val="00025F77"/>
    <w:rsid w:val="00026455"/>
    <w:rsid w:val="0002724D"/>
    <w:rsid w:val="0002767F"/>
    <w:rsid w:val="00027694"/>
    <w:rsid w:val="00027F2E"/>
    <w:rsid w:val="0003042A"/>
    <w:rsid w:val="00030739"/>
    <w:rsid w:val="00030E08"/>
    <w:rsid w:val="00031501"/>
    <w:rsid w:val="000321EA"/>
    <w:rsid w:val="00032839"/>
    <w:rsid w:val="0003289C"/>
    <w:rsid w:val="00032A28"/>
    <w:rsid w:val="00033118"/>
    <w:rsid w:val="000352E2"/>
    <w:rsid w:val="00035485"/>
    <w:rsid w:val="00036549"/>
    <w:rsid w:val="0003735E"/>
    <w:rsid w:val="00037581"/>
    <w:rsid w:val="00037B52"/>
    <w:rsid w:val="00040151"/>
    <w:rsid w:val="00040456"/>
    <w:rsid w:val="00040FD0"/>
    <w:rsid w:val="00041D84"/>
    <w:rsid w:val="00043477"/>
    <w:rsid w:val="0004393B"/>
    <w:rsid w:val="0004396C"/>
    <w:rsid w:val="00044ACE"/>
    <w:rsid w:val="00044B2E"/>
    <w:rsid w:val="0004564F"/>
    <w:rsid w:val="0004693D"/>
    <w:rsid w:val="000469FC"/>
    <w:rsid w:val="00046ACC"/>
    <w:rsid w:val="00046DD6"/>
    <w:rsid w:val="00046E5A"/>
    <w:rsid w:val="00047688"/>
    <w:rsid w:val="000477B3"/>
    <w:rsid w:val="0004795E"/>
    <w:rsid w:val="00050D9B"/>
    <w:rsid w:val="000510B4"/>
    <w:rsid w:val="00051249"/>
    <w:rsid w:val="0005174E"/>
    <w:rsid w:val="00051B12"/>
    <w:rsid w:val="00051E19"/>
    <w:rsid w:val="000520A6"/>
    <w:rsid w:val="00052194"/>
    <w:rsid w:val="00052743"/>
    <w:rsid w:val="00052FA6"/>
    <w:rsid w:val="00052FFE"/>
    <w:rsid w:val="00053113"/>
    <w:rsid w:val="000545D8"/>
    <w:rsid w:val="00054D3A"/>
    <w:rsid w:val="0005512B"/>
    <w:rsid w:val="00055BDF"/>
    <w:rsid w:val="0005651B"/>
    <w:rsid w:val="000573C9"/>
    <w:rsid w:val="00060F6F"/>
    <w:rsid w:val="00060F95"/>
    <w:rsid w:val="000610E8"/>
    <w:rsid w:val="0006214E"/>
    <w:rsid w:val="00062542"/>
    <w:rsid w:val="0006383E"/>
    <w:rsid w:val="00064764"/>
    <w:rsid w:val="00064890"/>
    <w:rsid w:val="00064970"/>
    <w:rsid w:val="00064B75"/>
    <w:rsid w:val="00064D1B"/>
    <w:rsid w:val="0006646A"/>
    <w:rsid w:val="000665FB"/>
    <w:rsid w:val="00066C04"/>
    <w:rsid w:val="000712DA"/>
    <w:rsid w:val="000719F0"/>
    <w:rsid w:val="00071A47"/>
    <w:rsid w:val="000750F7"/>
    <w:rsid w:val="0007515A"/>
    <w:rsid w:val="0007520F"/>
    <w:rsid w:val="00075A0D"/>
    <w:rsid w:val="00075DA8"/>
    <w:rsid w:val="000760E0"/>
    <w:rsid w:val="0007648D"/>
    <w:rsid w:val="000765CF"/>
    <w:rsid w:val="00077B5C"/>
    <w:rsid w:val="000802C2"/>
    <w:rsid w:val="00080619"/>
    <w:rsid w:val="0008096F"/>
    <w:rsid w:val="00080ABE"/>
    <w:rsid w:val="00080F60"/>
    <w:rsid w:val="000810F6"/>
    <w:rsid w:val="00081705"/>
    <w:rsid w:val="00082B42"/>
    <w:rsid w:val="000832A6"/>
    <w:rsid w:val="00083DE1"/>
    <w:rsid w:val="00083EC7"/>
    <w:rsid w:val="000841F9"/>
    <w:rsid w:val="000843D5"/>
    <w:rsid w:val="000847BA"/>
    <w:rsid w:val="00084850"/>
    <w:rsid w:val="00084970"/>
    <w:rsid w:val="00085093"/>
    <w:rsid w:val="00085769"/>
    <w:rsid w:val="000867EB"/>
    <w:rsid w:val="00086D69"/>
    <w:rsid w:val="00086E70"/>
    <w:rsid w:val="0008769F"/>
    <w:rsid w:val="00087754"/>
    <w:rsid w:val="0009004E"/>
    <w:rsid w:val="00090383"/>
    <w:rsid w:val="0009044D"/>
    <w:rsid w:val="00090542"/>
    <w:rsid w:val="000908B9"/>
    <w:rsid w:val="00090A09"/>
    <w:rsid w:val="000913D6"/>
    <w:rsid w:val="00091733"/>
    <w:rsid w:val="000922E0"/>
    <w:rsid w:val="000923F5"/>
    <w:rsid w:val="000937C8"/>
    <w:rsid w:val="0009381B"/>
    <w:rsid w:val="0009448A"/>
    <w:rsid w:val="000955EC"/>
    <w:rsid w:val="0009630D"/>
    <w:rsid w:val="000963A1"/>
    <w:rsid w:val="00097122"/>
    <w:rsid w:val="000978A6"/>
    <w:rsid w:val="000A0E3E"/>
    <w:rsid w:val="000A133D"/>
    <w:rsid w:val="000A17EA"/>
    <w:rsid w:val="000A1968"/>
    <w:rsid w:val="000A19BF"/>
    <w:rsid w:val="000A1A7E"/>
    <w:rsid w:val="000A1D06"/>
    <w:rsid w:val="000A1F63"/>
    <w:rsid w:val="000A2339"/>
    <w:rsid w:val="000A34BD"/>
    <w:rsid w:val="000A3A85"/>
    <w:rsid w:val="000A3BDA"/>
    <w:rsid w:val="000A413B"/>
    <w:rsid w:val="000A458E"/>
    <w:rsid w:val="000A48FD"/>
    <w:rsid w:val="000A4CF0"/>
    <w:rsid w:val="000A5BE1"/>
    <w:rsid w:val="000A5FD1"/>
    <w:rsid w:val="000A687E"/>
    <w:rsid w:val="000A6BDD"/>
    <w:rsid w:val="000A7013"/>
    <w:rsid w:val="000A77C7"/>
    <w:rsid w:val="000B05F1"/>
    <w:rsid w:val="000B075E"/>
    <w:rsid w:val="000B0860"/>
    <w:rsid w:val="000B1B2E"/>
    <w:rsid w:val="000B1BD5"/>
    <w:rsid w:val="000B1E4F"/>
    <w:rsid w:val="000B26CE"/>
    <w:rsid w:val="000B2CF8"/>
    <w:rsid w:val="000B3282"/>
    <w:rsid w:val="000B476B"/>
    <w:rsid w:val="000B4BBE"/>
    <w:rsid w:val="000B64A5"/>
    <w:rsid w:val="000B6888"/>
    <w:rsid w:val="000B6F71"/>
    <w:rsid w:val="000C0651"/>
    <w:rsid w:val="000C0679"/>
    <w:rsid w:val="000C0C74"/>
    <w:rsid w:val="000C0D0F"/>
    <w:rsid w:val="000C1253"/>
    <w:rsid w:val="000C1BD2"/>
    <w:rsid w:val="000C1E2D"/>
    <w:rsid w:val="000C2EFF"/>
    <w:rsid w:val="000C3250"/>
    <w:rsid w:val="000C381A"/>
    <w:rsid w:val="000C3CCD"/>
    <w:rsid w:val="000C43E4"/>
    <w:rsid w:val="000C4883"/>
    <w:rsid w:val="000C4E0E"/>
    <w:rsid w:val="000C4F33"/>
    <w:rsid w:val="000C59F2"/>
    <w:rsid w:val="000C5B12"/>
    <w:rsid w:val="000C624A"/>
    <w:rsid w:val="000C65CF"/>
    <w:rsid w:val="000C6EA1"/>
    <w:rsid w:val="000C706F"/>
    <w:rsid w:val="000C71CF"/>
    <w:rsid w:val="000C7249"/>
    <w:rsid w:val="000C725B"/>
    <w:rsid w:val="000C727E"/>
    <w:rsid w:val="000C7E32"/>
    <w:rsid w:val="000D07CB"/>
    <w:rsid w:val="000D0B04"/>
    <w:rsid w:val="000D103F"/>
    <w:rsid w:val="000D127E"/>
    <w:rsid w:val="000D128D"/>
    <w:rsid w:val="000D1420"/>
    <w:rsid w:val="000D1D4E"/>
    <w:rsid w:val="000D1DA2"/>
    <w:rsid w:val="000D2A1D"/>
    <w:rsid w:val="000D2B55"/>
    <w:rsid w:val="000D3158"/>
    <w:rsid w:val="000D32B5"/>
    <w:rsid w:val="000D3BC7"/>
    <w:rsid w:val="000D4058"/>
    <w:rsid w:val="000D41D4"/>
    <w:rsid w:val="000D42D9"/>
    <w:rsid w:val="000D4AEA"/>
    <w:rsid w:val="000D5043"/>
    <w:rsid w:val="000D58D4"/>
    <w:rsid w:val="000D5AA0"/>
    <w:rsid w:val="000D5E9E"/>
    <w:rsid w:val="000D650E"/>
    <w:rsid w:val="000D6701"/>
    <w:rsid w:val="000D6DF5"/>
    <w:rsid w:val="000D6E01"/>
    <w:rsid w:val="000D6F71"/>
    <w:rsid w:val="000D7EAC"/>
    <w:rsid w:val="000E0522"/>
    <w:rsid w:val="000E0561"/>
    <w:rsid w:val="000E065C"/>
    <w:rsid w:val="000E076A"/>
    <w:rsid w:val="000E104B"/>
    <w:rsid w:val="000E112F"/>
    <w:rsid w:val="000E1B1A"/>
    <w:rsid w:val="000E1D04"/>
    <w:rsid w:val="000E22F8"/>
    <w:rsid w:val="000E31B1"/>
    <w:rsid w:val="000E3230"/>
    <w:rsid w:val="000E36FF"/>
    <w:rsid w:val="000E388F"/>
    <w:rsid w:val="000E3E33"/>
    <w:rsid w:val="000E435B"/>
    <w:rsid w:val="000E55B9"/>
    <w:rsid w:val="000E64C5"/>
    <w:rsid w:val="000E666A"/>
    <w:rsid w:val="000E6E6A"/>
    <w:rsid w:val="000E6E6B"/>
    <w:rsid w:val="000E6F69"/>
    <w:rsid w:val="000E6F95"/>
    <w:rsid w:val="000E7571"/>
    <w:rsid w:val="000E78AD"/>
    <w:rsid w:val="000E7CBC"/>
    <w:rsid w:val="000F039D"/>
    <w:rsid w:val="000F0406"/>
    <w:rsid w:val="000F085F"/>
    <w:rsid w:val="000F0CB3"/>
    <w:rsid w:val="000F1189"/>
    <w:rsid w:val="000F1492"/>
    <w:rsid w:val="000F1753"/>
    <w:rsid w:val="000F1AF8"/>
    <w:rsid w:val="000F1E24"/>
    <w:rsid w:val="000F1F05"/>
    <w:rsid w:val="000F295E"/>
    <w:rsid w:val="000F2ED1"/>
    <w:rsid w:val="000F305E"/>
    <w:rsid w:val="000F31B8"/>
    <w:rsid w:val="000F379F"/>
    <w:rsid w:val="000F3828"/>
    <w:rsid w:val="000F39EC"/>
    <w:rsid w:val="000F5499"/>
    <w:rsid w:val="000F6993"/>
    <w:rsid w:val="000F6EAC"/>
    <w:rsid w:val="000F76E8"/>
    <w:rsid w:val="001004F2"/>
    <w:rsid w:val="00101478"/>
    <w:rsid w:val="00101489"/>
    <w:rsid w:val="00101BA1"/>
    <w:rsid w:val="00102153"/>
    <w:rsid w:val="001023A9"/>
    <w:rsid w:val="00103102"/>
    <w:rsid w:val="00103142"/>
    <w:rsid w:val="001036E1"/>
    <w:rsid w:val="00103C2E"/>
    <w:rsid w:val="00103F11"/>
    <w:rsid w:val="00103FFF"/>
    <w:rsid w:val="0010427A"/>
    <w:rsid w:val="0010460B"/>
    <w:rsid w:val="001048C1"/>
    <w:rsid w:val="001050D2"/>
    <w:rsid w:val="001053F1"/>
    <w:rsid w:val="00105D04"/>
    <w:rsid w:val="00106337"/>
    <w:rsid w:val="00106A9B"/>
    <w:rsid w:val="00110664"/>
    <w:rsid w:val="00111799"/>
    <w:rsid w:val="00112155"/>
    <w:rsid w:val="00112296"/>
    <w:rsid w:val="001127DA"/>
    <w:rsid w:val="0011284C"/>
    <w:rsid w:val="0011383A"/>
    <w:rsid w:val="001141B9"/>
    <w:rsid w:val="001147FE"/>
    <w:rsid w:val="00114FD6"/>
    <w:rsid w:val="00116675"/>
    <w:rsid w:val="00116F82"/>
    <w:rsid w:val="001174DB"/>
    <w:rsid w:val="001179B7"/>
    <w:rsid w:val="001200E3"/>
    <w:rsid w:val="00120E2B"/>
    <w:rsid w:val="001212FE"/>
    <w:rsid w:val="00121D1C"/>
    <w:rsid w:val="001222EE"/>
    <w:rsid w:val="00122DFE"/>
    <w:rsid w:val="00123087"/>
    <w:rsid w:val="0012377D"/>
    <w:rsid w:val="0012399E"/>
    <w:rsid w:val="00123D46"/>
    <w:rsid w:val="00123DC6"/>
    <w:rsid w:val="00123EFF"/>
    <w:rsid w:val="001243E1"/>
    <w:rsid w:val="001245BE"/>
    <w:rsid w:val="00124D4C"/>
    <w:rsid w:val="00125180"/>
    <w:rsid w:val="001255F4"/>
    <w:rsid w:val="001257B0"/>
    <w:rsid w:val="001263E1"/>
    <w:rsid w:val="00127144"/>
    <w:rsid w:val="0012791C"/>
    <w:rsid w:val="00130089"/>
    <w:rsid w:val="00130507"/>
    <w:rsid w:val="00130672"/>
    <w:rsid w:val="00130CAA"/>
    <w:rsid w:val="00130E84"/>
    <w:rsid w:val="00131283"/>
    <w:rsid w:val="001312FF"/>
    <w:rsid w:val="001316AC"/>
    <w:rsid w:val="0013171D"/>
    <w:rsid w:val="00131BD5"/>
    <w:rsid w:val="00133003"/>
    <w:rsid w:val="00133479"/>
    <w:rsid w:val="001337D7"/>
    <w:rsid w:val="0013432B"/>
    <w:rsid w:val="0013593E"/>
    <w:rsid w:val="00135A35"/>
    <w:rsid w:val="00135A8E"/>
    <w:rsid w:val="00135B3F"/>
    <w:rsid w:val="0013608D"/>
    <w:rsid w:val="00136628"/>
    <w:rsid w:val="001366D2"/>
    <w:rsid w:val="001370F8"/>
    <w:rsid w:val="001400A3"/>
    <w:rsid w:val="00140111"/>
    <w:rsid w:val="0014021C"/>
    <w:rsid w:val="001403F9"/>
    <w:rsid w:val="00140913"/>
    <w:rsid w:val="00140E3A"/>
    <w:rsid w:val="00141C2D"/>
    <w:rsid w:val="00141C99"/>
    <w:rsid w:val="00142A62"/>
    <w:rsid w:val="001434F9"/>
    <w:rsid w:val="00143AA8"/>
    <w:rsid w:val="00143BD6"/>
    <w:rsid w:val="00144224"/>
    <w:rsid w:val="001444B9"/>
    <w:rsid w:val="001444EF"/>
    <w:rsid w:val="00144713"/>
    <w:rsid w:val="001448DD"/>
    <w:rsid w:val="00144B8F"/>
    <w:rsid w:val="00144E99"/>
    <w:rsid w:val="00145064"/>
    <w:rsid w:val="00145244"/>
    <w:rsid w:val="0014552F"/>
    <w:rsid w:val="00145B3D"/>
    <w:rsid w:val="00145CD1"/>
    <w:rsid w:val="00146941"/>
    <w:rsid w:val="00146985"/>
    <w:rsid w:val="00146A0C"/>
    <w:rsid w:val="00147170"/>
    <w:rsid w:val="0014721E"/>
    <w:rsid w:val="0015068A"/>
    <w:rsid w:val="001515CD"/>
    <w:rsid w:val="00151BD5"/>
    <w:rsid w:val="00151F72"/>
    <w:rsid w:val="00152090"/>
    <w:rsid w:val="0015284F"/>
    <w:rsid w:val="0015300D"/>
    <w:rsid w:val="00153D83"/>
    <w:rsid w:val="00153EB5"/>
    <w:rsid w:val="001544FB"/>
    <w:rsid w:val="00154D14"/>
    <w:rsid w:val="00154E69"/>
    <w:rsid w:val="00154E8F"/>
    <w:rsid w:val="00155241"/>
    <w:rsid w:val="001561F5"/>
    <w:rsid w:val="0015631D"/>
    <w:rsid w:val="001568CC"/>
    <w:rsid w:val="00156DBC"/>
    <w:rsid w:val="00157675"/>
    <w:rsid w:val="00157C2B"/>
    <w:rsid w:val="001600B0"/>
    <w:rsid w:val="0016044D"/>
    <w:rsid w:val="00160828"/>
    <w:rsid w:val="00160853"/>
    <w:rsid w:val="00160D4C"/>
    <w:rsid w:val="00160DC9"/>
    <w:rsid w:val="0016108C"/>
    <w:rsid w:val="001623FB"/>
    <w:rsid w:val="00162605"/>
    <w:rsid w:val="0016316D"/>
    <w:rsid w:val="00163214"/>
    <w:rsid w:val="001651D7"/>
    <w:rsid w:val="0016558C"/>
    <w:rsid w:val="00165684"/>
    <w:rsid w:val="00167069"/>
    <w:rsid w:val="001675F6"/>
    <w:rsid w:val="00167EFD"/>
    <w:rsid w:val="00167F51"/>
    <w:rsid w:val="00170132"/>
    <w:rsid w:val="00170C11"/>
    <w:rsid w:val="001727DC"/>
    <w:rsid w:val="00172A55"/>
    <w:rsid w:val="00172CB6"/>
    <w:rsid w:val="00173579"/>
    <w:rsid w:val="0017375A"/>
    <w:rsid w:val="00173825"/>
    <w:rsid w:val="001740A0"/>
    <w:rsid w:val="00174832"/>
    <w:rsid w:val="00174A43"/>
    <w:rsid w:val="00174B52"/>
    <w:rsid w:val="00176976"/>
    <w:rsid w:val="00176B8C"/>
    <w:rsid w:val="00176C45"/>
    <w:rsid w:val="001774D7"/>
    <w:rsid w:val="00177A2B"/>
    <w:rsid w:val="00177CE5"/>
    <w:rsid w:val="00177DCC"/>
    <w:rsid w:val="001801EC"/>
    <w:rsid w:val="00180E2C"/>
    <w:rsid w:val="001811D8"/>
    <w:rsid w:val="0018258E"/>
    <w:rsid w:val="001834D8"/>
    <w:rsid w:val="0018354C"/>
    <w:rsid w:val="00183A31"/>
    <w:rsid w:val="00183ACE"/>
    <w:rsid w:val="0018411C"/>
    <w:rsid w:val="00184BB2"/>
    <w:rsid w:val="00184BE0"/>
    <w:rsid w:val="001851E4"/>
    <w:rsid w:val="00185A07"/>
    <w:rsid w:val="00186610"/>
    <w:rsid w:val="001876E3"/>
    <w:rsid w:val="001903C4"/>
    <w:rsid w:val="00191228"/>
    <w:rsid w:val="00191E8A"/>
    <w:rsid w:val="00192000"/>
    <w:rsid w:val="0019276C"/>
    <w:rsid w:val="001929B4"/>
    <w:rsid w:val="00192B5D"/>
    <w:rsid w:val="001937E9"/>
    <w:rsid w:val="00193AB6"/>
    <w:rsid w:val="00193E1F"/>
    <w:rsid w:val="001949F6"/>
    <w:rsid w:val="001955B2"/>
    <w:rsid w:val="001957F9"/>
    <w:rsid w:val="001972ED"/>
    <w:rsid w:val="0019769B"/>
    <w:rsid w:val="00197C06"/>
    <w:rsid w:val="001A0091"/>
    <w:rsid w:val="001A0D55"/>
    <w:rsid w:val="001A0ED1"/>
    <w:rsid w:val="001A178A"/>
    <w:rsid w:val="001A251D"/>
    <w:rsid w:val="001A2B68"/>
    <w:rsid w:val="001A3484"/>
    <w:rsid w:val="001A3971"/>
    <w:rsid w:val="001A3DCC"/>
    <w:rsid w:val="001A3EC4"/>
    <w:rsid w:val="001A48F5"/>
    <w:rsid w:val="001A4A30"/>
    <w:rsid w:val="001A54F9"/>
    <w:rsid w:val="001A61F4"/>
    <w:rsid w:val="001A6786"/>
    <w:rsid w:val="001A6E0A"/>
    <w:rsid w:val="001A7B6C"/>
    <w:rsid w:val="001B0207"/>
    <w:rsid w:val="001B0488"/>
    <w:rsid w:val="001B09F7"/>
    <w:rsid w:val="001B158F"/>
    <w:rsid w:val="001B15EF"/>
    <w:rsid w:val="001B22A6"/>
    <w:rsid w:val="001B2BB0"/>
    <w:rsid w:val="001B4436"/>
    <w:rsid w:val="001B5531"/>
    <w:rsid w:val="001B5B63"/>
    <w:rsid w:val="001B5C14"/>
    <w:rsid w:val="001B63CF"/>
    <w:rsid w:val="001B7A38"/>
    <w:rsid w:val="001C254A"/>
    <w:rsid w:val="001C2561"/>
    <w:rsid w:val="001C259F"/>
    <w:rsid w:val="001C29BC"/>
    <w:rsid w:val="001C2CA1"/>
    <w:rsid w:val="001C31FF"/>
    <w:rsid w:val="001C364F"/>
    <w:rsid w:val="001C45C6"/>
    <w:rsid w:val="001C4B64"/>
    <w:rsid w:val="001C4F0E"/>
    <w:rsid w:val="001C5846"/>
    <w:rsid w:val="001C59BE"/>
    <w:rsid w:val="001C631C"/>
    <w:rsid w:val="001C7452"/>
    <w:rsid w:val="001D00B6"/>
    <w:rsid w:val="001D0B86"/>
    <w:rsid w:val="001D1025"/>
    <w:rsid w:val="001D1407"/>
    <w:rsid w:val="001D1D6E"/>
    <w:rsid w:val="001D1E56"/>
    <w:rsid w:val="001D2198"/>
    <w:rsid w:val="001D2739"/>
    <w:rsid w:val="001D2A37"/>
    <w:rsid w:val="001D36CC"/>
    <w:rsid w:val="001D3B66"/>
    <w:rsid w:val="001D5163"/>
    <w:rsid w:val="001D529F"/>
    <w:rsid w:val="001D5BF8"/>
    <w:rsid w:val="001D6019"/>
    <w:rsid w:val="001D6460"/>
    <w:rsid w:val="001D6AA1"/>
    <w:rsid w:val="001D78A3"/>
    <w:rsid w:val="001E021A"/>
    <w:rsid w:val="001E026B"/>
    <w:rsid w:val="001E05CB"/>
    <w:rsid w:val="001E084F"/>
    <w:rsid w:val="001E0B47"/>
    <w:rsid w:val="001E0C31"/>
    <w:rsid w:val="001E0FE3"/>
    <w:rsid w:val="001E15D7"/>
    <w:rsid w:val="001E194E"/>
    <w:rsid w:val="001E2DF8"/>
    <w:rsid w:val="001E2ED3"/>
    <w:rsid w:val="001E3030"/>
    <w:rsid w:val="001E30F0"/>
    <w:rsid w:val="001E32C0"/>
    <w:rsid w:val="001E3839"/>
    <w:rsid w:val="001E3C82"/>
    <w:rsid w:val="001E3EEC"/>
    <w:rsid w:val="001E4F6D"/>
    <w:rsid w:val="001E6237"/>
    <w:rsid w:val="001E65F5"/>
    <w:rsid w:val="001E70CE"/>
    <w:rsid w:val="001F0005"/>
    <w:rsid w:val="001F036E"/>
    <w:rsid w:val="001F0479"/>
    <w:rsid w:val="001F0514"/>
    <w:rsid w:val="001F12A8"/>
    <w:rsid w:val="001F1F23"/>
    <w:rsid w:val="001F28E0"/>
    <w:rsid w:val="001F34DD"/>
    <w:rsid w:val="001F43E2"/>
    <w:rsid w:val="001F474B"/>
    <w:rsid w:val="001F499F"/>
    <w:rsid w:val="001F4A26"/>
    <w:rsid w:val="001F50A0"/>
    <w:rsid w:val="001F5392"/>
    <w:rsid w:val="001F5A63"/>
    <w:rsid w:val="001F5D1B"/>
    <w:rsid w:val="001F61DD"/>
    <w:rsid w:val="001F66EF"/>
    <w:rsid w:val="001F75DE"/>
    <w:rsid w:val="001F77EB"/>
    <w:rsid w:val="00200F47"/>
    <w:rsid w:val="002016DB"/>
    <w:rsid w:val="00201B38"/>
    <w:rsid w:val="00202042"/>
    <w:rsid w:val="002024B2"/>
    <w:rsid w:val="00202615"/>
    <w:rsid w:val="00202A97"/>
    <w:rsid w:val="00202CFF"/>
    <w:rsid w:val="0020301C"/>
    <w:rsid w:val="0020336F"/>
    <w:rsid w:val="0020368E"/>
    <w:rsid w:val="00203A78"/>
    <w:rsid w:val="002041C9"/>
    <w:rsid w:val="002047FF"/>
    <w:rsid w:val="0020496D"/>
    <w:rsid w:val="00204CE2"/>
    <w:rsid w:val="002058D9"/>
    <w:rsid w:val="00206442"/>
    <w:rsid w:val="00206C56"/>
    <w:rsid w:val="002109DB"/>
    <w:rsid w:val="0021123E"/>
    <w:rsid w:val="002115A5"/>
    <w:rsid w:val="0021180B"/>
    <w:rsid w:val="0021204B"/>
    <w:rsid w:val="00212597"/>
    <w:rsid w:val="00212A96"/>
    <w:rsid w:val="00212C3B"/>
    <w:rsid w:val="00212DE0"/>
    <w:rsid w:val="00212FF0"/>
    <w:rsid w:val="00213FB4"/>
    <w:rsid w:val="002141BC"/>
    <w:rsid w:val="002147E3"/>
    <w:rsid w:val="002150E7"/>
    <w:rsid w:val="0021580A"/>
    <w:rsid w:val="00215984"/>
    <w:rsid w:val="0021628C"/>
    <w:rsid w:val="002164A1"/>
    <w:rsid w:val="00216CF2"/>
    <w:rsid w:val="00217798"/>
    <w:rsid w:val="002213B1"/>
    <w:rsid w:val="00222025"/>
    <w:rsid w:val="002220E8"/>
    <w:rsid w:val="00222656"/>
    <w:rsid w:val="002236DA"/>
    <w:rsid w:val="00224FA9"/>
    <w:rsid w:val="00224FF0"/>
    <w:rsid w:val="0022513A"/>
    <w:rsid w:val="0022524C"/>
    <w:rsid w:val="002254B9"/>
    <w:rsid w:val="002256C8"/>
    <w:rsid w:val="0022576D"/>
    <w:rsid w:val="00226451"/>
    <w:rsid w:val="00226663"/>
    <w:rsid w:val="00226955"/>
    <w:rsid w:val="00226C83"/>
    <w:rsid w:val="00226E3C"/>
    <w:rsid w:val="00226E53"/>
    <w:rsid w:val="00227AC3"/>
    <w:rsid w:val="00230098"/>
    <w:rsid w:val="0023046D"/>
    <w:rsid w:val="002309FA"/>
    <w:rsid w:val="00231119"/>
    <w:rsid w:val="002311B9"/>
    <w:rsid w:val="002314EA"/>
    <w:rsid w:val="00231513"/>
    <w:rsid w:val="00231CB0"/>
    <w:rsid w:val="00233435"/>
    <w:rsid w:val="0023384F"/>
    <w:rsid w:val="00233A20"/>
    <w:rsid w:val="00233B5F"/>
    <w:rsid w:val="0023452D"/>
    <w:rsid w:val="00234567"/>
    <w:rsid w:val="00234888"/>
    <w:rsid w:val="00235AAC"/>
    <w:rsid w:val="00235AF4"/>
    <w:rsid w:val="00235DCE"/>
    <w:rsid w:val="00235EB2"/>
    <w:rsid w:val="00236536"/>
    <w:rsid w:val="002365B4"/>
    <w:rsid w:val="00237985"/>
    <w:rsid w:val="00237F08"/>
    <w:rsid w:val="0024084F"/>
    <w:rsid w:val="00241742"/>
    <w:rsid w:val="00241B81"/>
    <w:rsid w:val="00242216"/>
    <w:rsid w:val="00242270"/>
    <w:rsid w:val="00242695"/>
    <w:rsid w:val="002428BC"/>
    <w:rsid w:val="00242956"/>
    <w:rsid w:val="00243001"/>
    <w:rsid w:val="00243A81"/>
    <w:rsid w:val="00244435"/>
    <w:rsid w:val="00244626"/>
    <w:rsid w:val="0024466C"/>
    <w:rsid w:val="00244ED8"/>
    <w:rsid w:val="002456A1"/>
    <w:rsid w:val="00245B6E"/>
    <w:rsid w:val="002460E1"/>
    <w:rsid w:val="002464C9"/>
    <w:rsid w:val="00246986"/>
    <w:rsid w:val="00246BFC"/>
    <w:rsid w:val="00247FAC"/>
    <w:rsid w:val="002517B1"/>
    <w:rsid w:val="002520C4"/>
    <w:rsid w:val="002533B2"/>
    <w:rsid w:val="00253474"/>
    <w:rsid w:val="00253513"/>
    <w:rsid w:val="00253605"/>
    <w:rsid w:val="002537FA"/>
    <w:rsid w:val="00254048"/>
    <w:rsid w:val="002540E6"/>
    <w:rsid w:val="002540E8"/>
    <w:rsid w:val="002552DF"/>
    <w:rsid w:val="002557D6"/>
    <w:rsid w:val="00255CBE"/>
    <w:rsid w:val="0025600D"/>
    <w:rsid w:val="00256DBC"/>
    <w:rsid w:val="0025718E"/>
    <w:rsid w:val="002575ED"/>
    <w:rsid w:val="002578BF"/>
    <w:rsid w:val="00257BED"/>
    <w:rsid w:val="00257E29"/>
    <w:rsid w:val="00260229"/>
    <w:rsid w:val="00261B96"/>
    <w:rsid w:val="00261F76"/>
    <w:rsid w:val="002620ED"/>
    <w:rsid w:val="0026219A"/>
    <w:rsid w:val="002629EA"/>
    <w:rsid w:val="00262B6B"/>
    <w:rsid w:val="00262C0C"/>
    <w:rsid w:val="00262DC1"/>
    <w:rsid w:val="00263038"/>
    <w:rsid w:val="002632E6"/>
    <w:rsid w:val="00264718"/>
    <w:rsid w:val="0026499C"/>
    <w:rsid w:val="00265579"/>
    <w:rsid w:val="00265930"/>
    <w:rsid w:val="00265C5B"/>
    <w:rsid w:val="002661F6"/>
    <w:rsid w:val="00266658"/>
    <w:rsid w:val="00266796"/>
    <w:rsid w:val="00267CF6"/>
    <w:rsid w:val="00270241"/>
    <w:rsid w:val="00270470"/>
    <w:rsid w:val="002708EF"/>
    <w:rsid w:val="00271478"/>
    <w:rsid w:val="002716AE"/>
    <w:rsid w:val="00271FBC"/>
    <w:rsid w:val="00272443"/>
    <w:rsid w:val="00272807"/>
    <w:rsid w:val="00272A76"/>
    <w:rsid w:val="00272CF3"/>
    <w:rsid w:val="00272DAB"/>
    <w:rsid w:val="002731E0"/>
    <w:rsid w:val="00273665"/>
    <w:rsid w:val="00273ED7"/>
    <w:rsid w:val="00273EFF"/>
    <w:rsid w:val="0027416C"/>
    <w:rsid w:val="002743C1"/>
    <w:rsid w:val="00274D38"/>
    <w:rsid w:val="002766DB"/>
    <w:rsid w:val="002770B1"/>
    <w:rsid w:val="00277858"/>
    <w:rsid w:val="00277C7B"/>
    <w:rsid w:val="002806FA"/>
    <w:rsid w:val="00281028"/>
    <w:rsid w:val="002819BC"/>
    <w:rsid w:val="00281B02"/>
    <w:rsid w:val="00281C39"/>
    <w:rsid w:val="00281E7D"/>
    <w:rsid w:val="0028237C"/>
    <w:rsid w:val="0028255F"/>
    <w:rsid w:val="00282763"/>
    <w:rsid w:val="002828F3"/>
    <w:rsid w:val="00283A23"/>
    <w:rsid w:val="00283A6F"/>
    <w:rsid w:val="00284198"/>
    <w:rsid w:val="002843F5"/>
    <w:rsid w:val="00284581"/>
    <w:rsid w:val="00284CD3"/>
    <w:rsid w:val="00284E13"/>
    <w:rsid w:val="00285190"/>
    <w:rsid w:val="002852CB"/>
    <w:rsid w:val="0028684B"/>
    <w:rsid w:val="002868D8"/>
    <w:rsid w:val="0029051C"/>
    <w:rsid w:val="00290799"/>
    <w:rsid w:val="00290F7C"/>
    <w:rsid w:val="0029105D"/>
    <w:rsid w:val="00291235"/>
    <w:rsid w:val="00292091"/>
    <w:rsid w:val="00292DF4"/>
    <w:rsid w:val="00293595"/>
    <w:rsid w:val="00293FF6"/>
    <w:rsid w:val="00294462"/>
    <w:rsid w:val="002945C1"/>
    <w:rsid w:val="002954B8"/>
    <w:rsid w:val="002957EC"/>
    <w:rsid w:val="00295A7F"/>
    <w:rsid w:val="00295B4B"/>
    <w:rsid w:val="00296251"/>
    <w:rsid w:val="00296748"/>
    <w:rsid w:val="002A014D"/>
    <w:rsid w:val="002A037F"/>
    <w:rsid w:val="002A0565"/>
    <w:rsid w:val="002A074C"/>
    <w:rsid w:val="002A19B7"/>
    <w:rsid w:val="002A1A73"/>
    <w:rsid w:val="002A1BDE"/>
    <w:rsid w:val="002A1CAA"/>
    <w:rsid w:val="002A298E"/>
    <w:rsid w:val="002A4BFE"/>
    <w:rsid w:val="002A57D9"/>
    <w:rsid w:val="002A5C81"/>
    <w:rsid w:val="002A60B4"/>
    <w:rsid w:val="002A6CEF"/>
    <w:rsid w:val="002A78E7"/>
    <w:rsid w:val="002A7F9C"/>
    <w:rsid w:val="002B0A14"/>
    <w:rsid w:val="002B0B3D"/>
    <w:rsid w:val="002B0EB4"/>
    <w:rsid w:val="002B15EC"/>
    <w:rsid w:val="002B1D7D"/>
    <w:rsid w:val="002B1E78"/>
    <w:rsid w:val="002B2D24"/>
    <w:rsid w:val="002B2DE7"/>
    <w:rsid w:val="002B3453"/>
    <w:rsid w:val="002B3965"/>
    <w:rsid w:val="002B49B1"/>
    <w:rsid w:val="002B4C70"/>
    <w:rsid w:val="002B5817"/>
    <w:rsid w:val="002B7042"/>
    <w:rsid w:val="002B7099"/>
    <w:rsid w:val="002B7203"/>
    <w:rsid w:val="002B72F4"/>
    <w:rsid w:val="002B7639"/>
    <w:rsid w:val="002B7671"/>
    <w:rsid w:val="002C03C8"/>
    <w:rsid w:val="002C0BB2"/>
    <w:rsid w:val="002C190A"/>
    <w:rsid w:val="002C23EE"/>
    <w:rsid w:val="002C294D"/>
    <w:rsid w:val="002C30C3"/>
    <w:rsid w:val="002C48DF"/>
    <w:rsid w:val="002C495D"/>
    <w:rsid w:val="002C4C65"/>
    <w:rsid w:val="002C5089"/>
    <w:rsid w:val="002C511D"/>
    <w:rsid w:val="002C6E2C"/>
    <w:rsid w:val="002C76D1"/>
    <w:rsid w:val="002C7B6D"/>
    <w:rsid w:val="002D02A1"/>
    <w:rsid w:val="002D067A"/>
    <w:rsid w:val="002D0CDF"/>
    <w:rsid w:val="002D1048"/>
    <w:rsid w:val="002D1247"/>
    <w:rsid w:val="002D148C"/>
    <w:rsid w:val="002D1590"/>
    <w:rsid w:val="002D15E9"/>
    <w:rsid w:val="002D2853"/>
    <w:rsid w:val="002D2ABD"/>
    <w:rsid w:val="002D3987"/>
    <w:rsid w:val="002D3D29"/>
    <w:rsid w:val="002D4011"/>
    <w:rsid w:val="002D40A6"/>
    <w:rsid w:val="002D4A65"/>
    <w:rsid w:val="002D4A75"/>
    <w:rsid w:val="002D4EA9"/>
    <w:rsid w:val="002D4F4E"/>
    <w:rsid w:val="002D4FEC"/>
    <w:rsid w:val="002D6482"/>
    <w:rsid w:val="002D70C9"/>
    <w:rsid w:val="002D7302"/>
    <w:rsid w:val="002D7974"/>
    <w:rsid w:val="002E0819"/>
    <w:rsid w:val="002E08A4"/>
    <w:rsid w:val="002E1629"/>
    <w:rsid w:val="002E1742"/>
    <w:rsid w:val="002E1E13"/>
    <w:rsid w:val="002E1FF3"/>
    <w:rsid w:val="002E22FE"/>
    <w:rsid w:val="002E25D3"/>
    <w:rsid w:val="002E2BE3"/>
    <w:rsid w:val="002E314C"/>
    <w:rsid w:val="002E3D9B"/>
    <w:rsid w:val="002E3DF8"/>
    <w:rsid w:val="002E3FF1"/>
    <w:rsid w:val="002E4920"/>
    <w:rsid w:val="002E4ABB"/>
    <w:rsid w:val="002E53EF"/>
    <w:rsid w:val="002E58C1"/>
    <w:rsid w:val="002E5CA4"/>
    <w:rsid w:val="002E5F83"/>
    <w:rsid w:val="002E6BFF"/>
    <w:rsid w:val="002E6E01"/>
    <w:rsid w:val="002E71F6"/>
    <w:rsid w:val="002E73D0"/>
    <w:rsid w:val="002E75EB"/>
    <w:rsid w:val="002E77A6"/>
    <w:rsid w:val="002F0307"/>
    <w:rsid w:val="002F0415"/>
    <w:rsid w:val="002F05A3"/>
    <w:rsid w:val="002F12DD"/>
    <w:rsid w:val="002F1381"/>
    <w:rsid w:val="002F18B0"/>
    <w:rsid w:val="002F2824"/>
    <w:rsid w:val="002F3294"/>
    <w:rsid w:val="002F3340"/>
    <w:rsid w:val="002F39C5"/>
    <w:rsid w:val="002F3EF5"/>
    <w:rsid w:val="002F405B"/>
    <w:rsid w:val="002F435F"/>
    <w:rsid w:val="002F46D3"/>
    <w:rsid w:val="002F4762"/>
    <w:rsid w:val="002F4C26"/>
    <w:rsid w:val="002F52A4"/>
    <w:rsid w:val="002F5CB8"/>
    <w:rsid w:val="002F7B8F"/>
    <w:rsid w:val="002F7DC9"/>
    <w:rsid w:val="003001BA"/>
    <w:rsid w:val="00300259"/>
    <w:rsid w:val="003017C0"/>
    <w:rsid w:val="003021AB"/>
    <w:rsid w:val="00302577"/>
    <w:rsid w:val="00302AEA"/>
    <w:rsid w:val="00302D9F"/>
    <w:rsid w:val="00303744"/>
    <w:rsid w:val="00303762"/>
    <w:rsid w:val="0030443C"/>
    <w:rsid w:val="0030512D"/>
    <w:rsid w:val="0030675B"/>
    <w:rsid w:val="00306C1D"/>
    <w:rsid w:val="00306CF7"/>
    <w:rsid w:val="00307085"/>
    <w:rsid w:val="003070AF"/>
    <w:rsid w:val="00307CDB"/>
    <w:rsid w:val="00310B38"/>
    <w:rsid w:val="00310EB3"/>
    <w:rsid w:val="00310F7F"/>
    <w:rsid w:val="00311139"/>
    <w:rsid w:val="00311295"/>
    <w:rsid w:val="0031152A"/>
    <w:rsid w:val="0031161F"/>
    <w:rsid w:val="003116D3"/>
    <w:rsid w:val="00311769"/>
    <w:rsid w:val="00311CB1"/>
    <w:rsid w:val="003120BB"/>
    <w:rsid w:val="00313022"/>
    <w:rsid w:val="003135BE"/>
    <w:rsid w:val="00313EEA"/>
    <w:rsid w:val="003140D1"/>
    <w:rsid w:val="003144C3"/>
    <w:rsid w:val="0031471D"/>
    <w:rsid w:val="00315B09"/>
    <w:rsid w:val="00315DED"/>
    <w:rsid w:val="0031663C"/>
    <w:rsid w:val="003169DC"/>
    <w:rsid w:val="00316B85"/>
    <w:rsid w:val="00317090"/>
    <w:rsid w:val="0031778F"/>
    <w:rsid w:val="003177E6"/>
    <w:rsid w:val="0031799E"/>
    <w:rsid w:val="00317EA3"/>
    <w:rsid w:val="003201D8"/>
    <w:rsid w:val="00320E05"/>
    <w:rsid w:val="003214E3"/>
    <w:rsid w:val="00321623"/>
    <w:rsid w:val="00321F62"/>
    <w:rsid w:val="003225DB"/>
    <w:rsid w:val="003226EC"/>
    <w:rsid w:val="0032282C"/>
    <w:rsid w:val="003229E6"/>
    <w:rsid w:val="00322F40"/>
    <w:rsid w:val="0032314C"/>
    <w:rsid w:val="00323326"/>
    <w:rsid w:val="00323413"/>
    <w:rsid w:val="003234A3"/>
    <w:rsid w:val="00323872"/>
    <w:rsid w:val="00324243"/>
    <w:rsid w:val="0032433F"/>
    <w:rsid w:val="0032519E"/>
    <w:rsid w:val="00325727"/>
    <w:rsid w:val="003258AE"/>
    <w:rsid w:val="00326375"/>
    <w:rsid w:val="0032637B"/>
    <w:rsid w:val="003263DB"/>
    <w:rsid w:val="00326FBE"/>
    <w:rsid w:val="003274DB"/>
    <w:rsid w:val="0032780E"/>
    <w:rsid w:val="00327D28"/>
    <w:rsid w:val="00327FAD"/>
    <w:rsid w:val="003300C4"/>
    <w:rsid w:val="00330285"/>
    <w:rsid w:val="0033039B"/>
    <w:rsid w:val="003325AA"/>
    <w:rsid w:val="003327AD"/>
    <w:rsid w:val="00333EAE"/>
    <w:rsid w:val="0033558C"/>
    <w:rsid w:val="00336F85"/>
    <w:rsid w:val="0033762A"/>
    <w:rsid w:val="0033776D"/>
    <w:rsid w:val="00337F00"/>
    <w:rsid w:val="00337F04"/>
    <w:rsid w:val="003403F5"/>
    <w:rsid w:val="00340B40"/>
    <w:rsid w:val="00343001"/>
    <w:rsid w:val="00343B93"/>
    <w:rsid w:val="00343E78"/>
    <w:rsid w:val="0034424A"/>
    <w:rsid w:val="00344435"/>
    <w:rsid w:val="00344619"/>
    <w:rsid w:val="00344DE1"/>
    <w:rsid w:val="00344EDC"/>
    <w:rsid w:val="00345136"/>
    <w:rsid w:val="003453EA"/>
    <w:rsid w:val="0034595E"/>
    <w:rsid w:val="00345A28"/>
    <w:rsid w:val="00345B0D"/>
    <w:rsid w:val="00345E37"/>
    <w:rsid w:val="00346009"/>
    <w:rsid w:val="00350BCB"/>
    <w:rsid w:val="003517CC"/>
    <w:rsid w:val="00351ED1"/>
    <w:rsid w:val="003521F6"/>
    <w:rsid w:val="00352382"/>
    <w:rsid w:val="003523F0"/>
    <w:rsid w:val="0035271C"/>
    <w:rsid w:val="00352DA2"/>
    <w:rsid w:val="0035349E"/>
    <w:rsid w:val="003534BF"/>
    <w:rsid w:val="00353A55"/>
    <w:rsid w:val="00354349"/>
    <w:rsid w:val="003544CD"/>
    <w:rsid w:val="00354A74"/>
    <w:rsid w:val="00354D5E"/>
    <w:rsid w:val="003551AC"/>
    <w:rsid w:val="00355E98"/>
    <w:rsid w:val="00356415"/>
    <w:rsid w:val="003566E2"/>
    <w:rsid w:val="00356A4F"/>
    <w:rsid w:val="00356EEF"/>
    <w:rsid w:val="00356FA0"/>
    <w:rsid w:val="0035704A"/>
    <w:rsid w:val="0035707B"/>
    <w:rsid w:val="003603F0"/>
    <w:rsid w:val="00360FDA"/>
    <w:rsid w:val="00361973"/>
    <w:rsid w:val="00361B96"/>
    <w:rsid w:val="003620F3"/>
    <w:rsid w:val="0036229E"/>
    <w:rsid w:val="00362335"/>
    <w:rsid w:val="00363AA2"/>
    <w:rsid w:val="00363F6C"/>
    <w:rsid w:val="0036414C"/>
    <w:rsid w:val="003641BF"/>
    <w:rsid w:val="003642AA"/>
    <w:rsid w:val="00365950"/>
    <w:rsid w:val="00365BE5"/>
    <w:rsid w:val="0036603B"/>
    <w:rsid w:val="00366817"/>
    <w:rsid w:val="0037087F"/>
    <w:rsid w:val="00371029"/>
    <w:rsid w:val="00371CBB"/>
    <w:rsid w:val="00372F77"/>
    <w:rsid w:val="00373059"/>
    <w:rsid w:val="0037354C"/>
    <w:rsid w:val="00373DA5"/>
    <w:rsid w:val="0037401A"/>
    <w:rsid w:val="00374D2B"/>
    <w:rsid w:val="00375480"/>
    <w:rsid w:val="00375AFB"/>
    <w:rsid w:val="00375B55"/>
    <w:rsid w:val="00375BE0"/>
    <w:rsid w:val="00375F2D"/>
    <w:rsid w:val="00380AA4"/>
    <w:rsid w:val="00380F2A"/>
    <w:rsid w:val="00381054"/>
    <w:rsid w:val="00381171"/>
    <w:rsid w:val="00381713"/>
    <w:rsid w:val="00381A50"/>
    <w:rsid w:val="00381F79"/>
    <w:rsid w:val="003824C6"/>
    <w:rsid w:val="003825A8"/>
    <w:rsid w:val="00382FA2"/>
    <w:rsid w:val="00384BDB"/>
    <w:rsid w:val="00386A1E"/>
    <w:rsid w:val="00387614"/>
    <w:rsid w:val="0038793A"/>
    <w:rsid w:val="003904AA"/>
    <w:rsid w:val="00390FA2"/>
    <w:rsid w:val="003917EE"/>
    <w:rsid w:val="00391D41"/>
    <w:rsid w:val="00391DBF"/>
    <w:rsid w:val="00391E68"/>
    <w:rsid w:val="0039213F"/>
    <w:rsid w:val="003931EF"/>
    <w:rsid w:val="003937DC"/>
    <w:rsid w:val="0039428F"/>
    <w:rsid w:val="003944B6"/>
    <w:rsid w:val="00394628"/>
    <w:rsid w:val="003957D0"/>
    <w:rsid w:val="00395A03"/>
    <w:rsid w:val="003963F4"/>
    <w:rsid w:val="003977DE"/>
    <w:rsid w:val="0039781B"/>
    <w:rsid w:val="003A0225"/>
    <w:rsid w:val="003A045E"/>
    <w:rsid w:val="003A0FD6"/>
    <w:rsid w:val="003A1049"/>
    <w:rsid w:val="003A1D73"/>
    <w:rsid w:val="003A2070"/>
    <w:rsid w:val="003A223D"/>
    <w:rsid w:val="003A2411"/>
    <w:rsid w:val="003A4826"/>
    <w:rsid w:val="003A4883"/>
    <w:rsid w:val="003A4DFC"/>
    <w:rsid w:val="003A5BBD"/>
    <w:rsid w:val="003A5C92"/>
    <w:rsid w:val="003A5D3C"/>
    <w:rsid w:val="003A61A0"/>
    <w:rsid w:val="003A673D"/>
    <w:rsid w:val="003A6EFE"/>
    <w:rsid w:val="003A71DC"/>
    <w:rsid w:val="003A7995"/>
    <w:rsid w:val="003A79B3"/>
    <w:rsid w:val="003A7A9B"/>
    <w:rsid w:val="003B071F"/>
    <w:rsid w:val="003B10A2"/>
    <w:rsid w:val="003B151E"/>
    <w:rsid w:val="003B158E"/>
    <w:rsid w:val="003B40FE"/>
    <w:rsid w:val="003B4142"/>
    <w:rsid w:val="003B49E4"/>
    <w:rsid w:val="003B5237"/>
    <w:rsid w:val="003B5EF3"/>
    <w:rsid w:val="003B6220"/>
    <w:rsid w:val="003B64EA"/>
    <w:rsid w:val="003B6B75"/>
    <w:rsid w:val="003B6C76"/>
    <w:rsid w:val="003B7298"/>
    <w:rsid w:val="003B7615"/>
    <w:rsid w:val="003B7AEC"/>
    <w:rsid w:val="003B7D0C"/>
    <w:rsid w:val="003B7E35"/>
    <w:rsid w:val="003C0468"/>
    <w:rsid w:val="003C0ACD"/>
    <w:rsid w:val="003C0B79"/>
    <w:rsid w:val="003C14CC"/>
    <w:rsid w:val="003C1897"/>
    <w:rsid w:val="003C38BC"/>
    <w:rsid w:val="003C38F8"/>
    <w:rsid w:val="003C3AD3"/>
    <w:rsid w:val="003C430A"/>
    <w:rsid w:val="003C58CC"/>
    <w:rsid w:val="003C5F7A"/>
    <w:rsid w:val="003C62BF"/>
    <w:rsid w:val="003C6F4A"/>
    <w:rsid w:val="003C74C4"/>
    <w:rsid w:val="003C760E"/>
    <w:rsid w:val="003C7752"/>
    <w:rsid w:val="003C7AB7"/>
    <w:rsid w:val="003D08F5"/>
    <w:rsid w:val="003D0D79"/>
    <w:rsid w:val="003D1124"/>
    <w:rsid w:val="003D153D"/>
    <w:rsid w:val="003D160F"/>
    <w:rsid w:val="003D1AC4"/>
    <w:rsid w:val="003D1E20"/>
    <w:rsid w:val="003D238E"/>
    <w:rsid w:val="003D2590"/>
    <w:rsid w:val="003D2946"/>
    <w:rsid w:val="003D29A3"/>
    <w:rsid w:val="003D2FD0"/>
    <w:rsid w:val="003D3AF3"/>
    <w:rsid w:val="003D51D4"/>
    <w:rsid w:val="003D520A"/>
    <w:rsid w:val="003D599F"/>
    <w:rsid w:val="003D61BB"/>
    <w:rsid w:val="003D7692"/>
    <w:rsid w:val="003D7C52"/>
    <w:rsid w:val="003D7D80"/>
    <w:rsid w:val="003E00C9"/>
    <w:rsid w:val="003E0697"/>
    <w:rsid w:val="003E0EFD"/>
    <w:rsid w:val="003E1AD0"/>
    <w:rsid w:val="003E22F7"/>
    <w:rsid w:val="003E2488"/>
    <w:rsid w:val="003E27E5"/>
    <w:rsid w:val="003E2845"/>
    <w:rsid w:val="003E2897"/>
    <w:rsid w:val="003E31A0"/>
    <w:rsid w:val="003E3869"/>
    <w:rsid w:val="003E3B71"/>
    <w:rsid w:val="003E49C4"/>
    <w:rsid w:val="003E4C48"/>
    <w:rsid w:val="003E5303"/>
    <w:rsid w:val="003E6124"/>
    <w:rsid w:val="003E6393"/>
    <w:rsid w:val="003E63CA"/>
    <w:rsid w:val="003E6561"/>
    <w:rsid w:val="003F2527"/>
    <w:rsid w:val="003F2E09"/>
    <w:rsid w:val="003F3459"/>
    <w:rsid w:val="003F39A2"/>
    <w:rsid w:val="003F445C"/>
    <w:rsid w:val="003F6531"/>
    <w:rsid w:val="003F6939"/>
    <w:rsid w:val="003F6ED4"/>
    <w:rsid w:val="003F7673"/>
    <w:rsid w:val="003F7D15"/>
    <w:rsid w:val="0040080F"/>
    <w:rsid w:val="00400854"/>
    <w:rsid w:val="0040111B"/>
    <w:rsid w:val="0040225E"/>
    <w:rsid w:val="004025F0"/>
    <w:rsid w:val="0040260A"/>
    <w:rsid w:val="004027AE"/>
    <w:rsid w:val="00402AE8"/>
    <w:rsid w:val="0040314B"/>
    <w:rsid w:val="00403243"/>
    <w:rsid w:val="004033E2"/>
    <w:rsid w:val="00404867"/>
    <w:rsid w:val="0040487F"/>
    <w:rsid w:val="00404ADD"/>
    <w:rsid w:val="004057F9"/>
    <w:rsid w:val="00405D4C"/>
    <w:rsid w:val="00405EE8"/>
    <w:rsid w:val="0040602C"/>
    <w:rsid w:val="004065BD"/>
    <w:rsid w:val="00406830"/>
    <w:rsid w:val="0040788C"/>
    <w:rsid w:val="004104E0"/>
    <w:rsid w:val="00410619"/>
    <w:rsid w:val="0041061C"/>
    <w:rsid w:val="00410ECB"/>
    <w:rsid w:val="00412246"/>
    <w:rsid w:val="00412AFE"/>
    <w:rsid w:val="0041312C"/>
    <w:rsid w:val="00413692"/>
    <w:rsid w:val="00413C11"/>
    <w:rsid w:val="00414370"/>
    <w:rsid w:val="00414F6D"/>
    <w:rsid w:val="0041502B"/>
    <w:rsid w:val="0041587E"/>
    <w:rsid w:val="00415C63"/>
    <w:rsid w:val="00415DBE"/>
    <w:rsid w:val="00416D5D"/>
    <w:rsid w:val="00416E8E"/>
    <w:rsid w:val="00417029"/>
    <w:rsid w:val="0041731E"/>
    <w:rsid w:val="00417393"/>
    <w:rsid w:val="004174B3"/>
    <w:rsid w:val="0041772B"/>
    <w:rsid w:val="00417A8E"/>
    <w:rsid w:val="004204A0"/>
    <w:rsid w:val="00420599"/>
    <w:rsid w:val="00420A3C"/>
    <w:rsid w:val="0042169A"/>
    <w:rsid w:val="00422471"/>
    <w:rsid w:val="004225F8"/>
    <w:rsid w:val="004226C8"/>
    <w:rsid w:val="00422BAB"/>
    <w:rsid w:val="00423620"/>
    <w:rsid w:val="00423E4D"/>
    <w:rsid w:val="00423F3B"/>
    <w:rsid w:val="0042421B"/>
    <w:rsid w:val="004248C4"/>
    <w:rsid w:val="0042508F"/>
    <w:rsid w:val="00426340"/>
    <w:rsid w:val="00426860"/>
    <w:rsid w:val="00426B35"/>
    <w:rsid w:val="00427166"/>
    <w:rsid w:val="004274E7"/>
    <w:rsid w:val="004276D8"/>
    <w:rsid w:val="00427B82"/>
    <w:rsid w:val="00427EA0"/>
    <w:rsid w:val="0043002E"/>
    <w:rsid w:val="004301C9"/>
    <w:rsid w:val="00430B8A"/>
    <w:rsid w:val="00431090"/>
    <w:rsid w:val="0043141E"/>
    <w:rsid w:val="00431AE5"/>
    <w:rsid w:val="00431B8B"/>
    <w:rsid w:val="00432419"/>
    <w:rsid w:val="00432B41"/>
    <w:rsid w:val="004334D5"/>
    <w:rsid w:val="00434620"/>
    <w:rsid w:val="00435377"/>
    <w:rsid w:val="004354AC"/>
    <w:rsid w:val="00435BFE"/>
    <w:rsid w:val="0043680C"/>
    <w:rsid w:val="00436990"/>
    <w:rsid w:val="00436CA4"/>
    <w:rsid w:val="004370E1"/>
    <w:rsid w:val="004376C9"/>
    <w:rsid w:val="00437BB1"/>
    <w:rsid w:val="00437D89"/>
    <w:rsid w:val="0044022B"/>
    <w:rsid w:val="00440585"/>
    <w:rsid w:val="004411E8"/>
    <w:rsid w:val="00441398"/>
    <w:rsid w:val="00442408"/>
    <w:rsid w:val="004425DB"/>
    <w:rsid w:val="0044323A"/>
    <w:rsid w:val="00443819"/>
    <w:rsid w:val="00444297"/>
    <w:rsid w:val="004445B6"/>
    <w:rsid w:val="00444653"/>
    <w:rsid w:val="00444667"/>
    <w:rsid w:val="00444D26"/>
    <w:rsid w:val="00446DA3"/>
    <w:rsid w:val="0044761A"/>
    <w:rsid w:val="00447C83"/>
    <w:rsid w:val="00450269"/>
    <w:rsid w:val="004509C3"/>
    <w:rsid w:val="00450BD2"/>
    <w:rsid w:val="00451607"/>
    <w:rsid w:val="00451C0B"/>
    <w:rsid w:val="00451E1E"/>
    <w:rsid w:val="004523C9"/>
    <w:rsid w:val="00452F13"/>
    <w:rsid w:val="004535B6"/>
    <w:rsid w:val="0045457E"/>
    <w:rsid w:val="00454E6B"/>
    <w:rsid w:val="004559A7"/>
    <w:rsid w:val="00455C73"/>
    <w:rsid w:val="00455E45"/>
    <w:rsid w:val="0045639B"/>
    <w:rsid w:val="00456755"/>
    <w:rsid w:val="0045680B"/>
    <w:rsid w:val="00456AA7"/>
    <w:rsid w:val="00457425"/>
    <w:rsid w:val="004577DD"/>
    <w:rsid w:val="00460162"/>
    <w:rsid w:val="00460AE5"/>
    <w:rsid w:val="004614C1"/>
    <w:rsid w:val="004617B9"/>
    <w:rsid w:val="004618DD"/>
    <w:rsid w:val="00461A28"/>
    <w:rsid w:val="00461D4F"/>
    <w:rsid w:val="00461F49"/>
    <w:rsid w:val="00462344"/>
    <w:rsid w:val="00462563"/>
    <w:rsid w:val="004628C0"/>
    <w:rsid w:val="004629B5"/>
    <w:rsid w:val="00463355"/>
    <w:rsid w:val="00463584"/>
    <w:rsid w:val="004638C0"/>
    <w:rsid w:val="00463C20"/>
    <w:rsid w:val="00464DF7"/>
    <w:rsid w:val="004650BC"/>
    <w:rsid w:val="004652A2"/>
    <w:rsid w:val="00465C66"/>
    <w:rsid w:val="00466A42"/>
    <w:rsid w:val="00467D55"/>
    <w:rsid w:val="00470252"/>
    <w:rsid w:val="00470DF1"/>
    <w:rsid w:val="0047122C"/>
    <w:rsid w:val="00471710"/>
    <w:rsid w:val="004734C8"/>
    <w:rsid w:val="004740B2"/>
    <w:rsid w:val="00474194"/>
    <w:rsid w:val="0047488A"/>
    <w:rsid w:val="0047491D"/>
    <w:rsid w:val="00475031"/>
    <w:rsid w:val="0047509C"/>
    <w:rsid w:val="004754D7"/>
    <w:rsid w:val="0047623B"/>
    <w:rsid w:val="00476AA6"/>
    <w:rsid w:val="00476ADB"/>
    <w:rsid w:val="0047733D"/>
    <w:rsid w:val="004775A3"/>
    <w:rsid w:val="00480C91"/>
    <w:rsid w:val="00480FFD"/>
    <w:rsid w:val="00481990"/>
    <w:rsid w:val="00481CF9"/>
    <w:rsid w:val="00481D9D"/>
    <w:rsid w:val="00481E3B"/>
    <w:rsid w:val="004825E4"/>
    <w:rsid w:val="00482897"/>
    <w:rsid w:val="00482938"/>
    <w:rsid w:val="0048394E"/>
    <w:rsid w:val="00483D93"/>
    <w:rsid w:val="004844CC"/>
    <w:rsid w:val="0048488F"/>
    <w:rsid w:val="00484C69"/>
    <w:rsid w:val="004852B6"/>
    <w:rsid w:val="004855F0"/>
    <w:rsid w:val="00485697"/>
    <w:rsid w:val="0048613B"/>
    <w:rsid w:val="00486478"/>
    <w:rsid w:val="004866FF"/>
    <w:rsid w:val="004868BD"/>
    <w:rsid w:val="00486C58"/>
    <w:rsid w:val="004872DE"/>
    <w:rsid w:val="00487AD0"/>
    <w:rsid w:val="00490EBC"/>
    <w:rsid w:val="004912C4"/>
    <w:rsid w:val="00491387"/>
    <w:rsid w:val="00491C04"/>
    <w:rsid w:val="00491D9F"/>
    <w:rsid w:val="004925F0"/>
    <w:rsid w:val="00492830"/>
    <w:rsid w:val="00493352"/>
    <w:rsid w:val="00493A09"/>
    <w:rsid w:val="00493B3C"/>
    <w:rsid w:val="00493B8A"/>
    <w:rsid w:val="00493D95"/>
    <w:rsid w:val="0049414B"/>
    <w:rsid w:val="00494AD1"/>
    <w:rsid w:val="00495C08"/>
    <w:rsid w:val="00495E12"/>
    <w:rsid w:val="004967E5"/>
    <w:rsid w:val="00497A5A"/>
    <w:rsid w:val="00497FA6"/>
    <w:rsid w:val="004A1C27"/>
    <w:rsid w:val="004A22A0"/>
    <w:rsid w:val="004A27D8"/>
    <w:rsid w:val="004A291F"/>
    <w:rsid w:val="004A31AF"/>
    <w:rsid w:val="004A358C"/>
    <w:rsid w:val="004A39AB"/>
    <w:rsid w:val="004A3C47"/>
    <w:rsid w:val="004A3FEE"/>
    <w:rsid w:val="004A4400"/>
    <w:rsid w:val="004A51EF"/>
    <w:rsid w:val="004A74EB"/>
    <w:rsid w:val="004A77CE"/>
    <w:rsid w:val="004A7BA1"/>
    <w:rsid w:val="004A7D16"/>
    <w:rsid w:val="004B0198"/>
    <w:rsid w:val="004B02C3"/>
    <w:rsid w:val="004B119A"/>
    <w:rsid w:val="004B1C99"/>
    <w:rsid w:val="004B2067"/>
    <w:rsid w:val="004B22A7"/>
    <w:rsid w:val="004B27BC"/>
    <w:rsid w:val="004B285B"/>
    <w:rsid w:val="004B2A5F"/>
    <w:rsid w:val="004B2EE1"/>
    <w:rsid w:val="004B3059"/>
    <w:rsid w:val="004B35EB"/>
    <w:rsid w:val="004B3BC6"/>
    <w:rsid w:val="004B3CAC"/>
    <w:rsid w:val="004B400E"/>
    <w:rsid w:val="004B4054"/>
    <w:rsid w:val="004B405D"/>
    <w:rsid w:val="004B4A3F"/>
    <w:rsid w:val="004B4CC0"/>
    <w:rsid w:val="004B5227"/>
    <w:rsid w:val="004B57AD"/>
    <w:rsid w:val="004B64C6"/>
    <w:rsid w:val="004B65E8"/>
    <w:rsid w:val="004B6ABB"/>
    <w:rsid w:val="004B6F36"/>
    <w:rsid w:val="004B70FD"/>
    <w:rsid w:val="004B7298"/>
    <w:rsid w:val="004B77CF"/>
    <w:rsid w:val="004C0350"/>
    <w:rsid w:val="004C07A6"/>
    <w:rsid w:val="004C08E5"/>
    <w:rsid w:val="004C14C1"/>
    <w:rsid w:val="004C1D2D"/>
    <w:rsid w:val="004C20A6"/>
    <w:rsid w:val="004C2403"/>
    <w:rsid w:val="004C347E"/>
    <w:rsid w:val="004C4829"/>
    <w:rsid w:val="004C4FF2"/>
    <w:rsid w:val="004C4FFF"/>
    <w:rsid w:val="004C5144"/>
    <w:rsid w:val="004C5DD1"/>
    <w:rsid w:val="004C67B0"/>
    <w:rsid w:val="004C6E04"/>
    <w:rsid w:val="004C7DDD"/>
    <w:rsid w:val="004C7E35"/>
    <w:rsid w:val="004D03D2"/>
    <w:rsid w:val="004D113A"/>
    <w:rsid w:val="004D122C"/>
    <w:rsid w:val="004D1D29"/>
    <w:rsid w:val="004D205A"/>
    <w:rsid w:val="004D3128"/>
    <w:rsid w:val="004D3493"/>
    <w:rsid w:val="004D3597"/>
    <w:rsid w:val="004D487F"/>
    <w:rsid w:val="004D4B86"/>
    <w:rsid w:val="004D5055"/>
    <w:rsid w:val="004D57CE"/>
    <w:rsid w:val="004D5847"/>
    <w:rsid w:val="004D5E84"/>
    <w:rsid w:val="004D6292"/>
    <w:rsid w:val="004D6DA8"/>
    <w:rsid w:val="004D6F7C"/>
    <w:rsid w:val="004D6FB3"/>
    <w:rsid w:val="004D7674"/>
    <w:rsid w:val="004D7961"/>
    <w:rsid w:val="004D7D9B"/>
    <w:rsid w:val="004E0A9D"/>
    <w:rsid w:val="004E0D37"/>
    <w:rsid w:val="004E12C0"/>
    <w:rsid w:val="004E1374"/>
    <w:rsid w:val="004E1390"/>
    <w:rsid w:val="004E166C"/>
    <w:rsid w:val="004E1AE2"/>
    <w:rsid w:val="004E2534"/>
    <w:rsid w:val="004E2BE0"/>
    <w:rsid w:val="004E3434"/>
    <w:rsid w:val="004E36E4"/>
    <w:rsid w:val="004E3B5F"/>
    <w:rsid w:val="004E3BE3"/>
    <w:rsid w:val="004E4241"/>
    <w:rsid w:val="004E4519"/>
    <w:rsid w:val="004E492E"/>
    <w:rsid w:val="004E5756"/>
    <w:rsid w:val="004E5D32"/>
    <w:rsid w:val="004E6191"/>
    <w:rsid w:val="004E6AC4"/>
    <w:rsid w:val="004E6E15"/>
    <w:rsid w:val="004E74AE"/>
    <w:rsid w:val="004E7596"/>
    <w:rsid w:val="004E76C5"/>
    <w:rsid w:val="004F0051"/>
    <w:rsid w:val="004F0A4E"/>
    <w:rsid w:val="004F168D"/>
    <w:rsid w:val="004F1BE4"/>
    <w:rsid w:val="004F1E71"/>
    <w:rsid w:val="004F2162"/>
    <w:rsid w:val="004F3735"/>
    <w:rsid w:val="004F40C7"/>
    <w:rsid w:val="004F50C0"/>
    <w:rsid w:val="004F5474"/>
    <w:rsid w:val="004F6336"/>
    <w:rsid w:val="004F6E07"/>
    <w:rsid w:val="004F7058"/>
    <w:rsid w:val="004F7123"/>
    <w:rsid w:val="004F718F"/>
    <w:rsid w:val="004F77F9"/>
    <w:rsid w:val="004F7A78"/>
    <w:rsid w:val="00500A3A"/>
    <w:rsid w:val="005017C4"/>
    <w:rsid w:val="00501A19"/>
    <w:rsid w:val="00501B2C"/>
    <w:rsid w:val="00501B86"/>
    <w:rsid w:val="00501D41"/>
    <w:rsid w:val="00501FE5"/>
    <w:rsid w:val="00502A89"/>
    <w:rsid w:val="00502B70"/>
    <w:rsid w:val="00503050"/>
    <w:rsid w:val="00503339"/>
    <w:rsid w:val="00503703"/>
    <w:rsid w:val="00503C15"/>
    <w:rsid w:val="0050484B"/>
    <w:rsid w:val="00504BEA"/>
    <w:rsid w:val="00505832"/>
    <w:rsid w:val="00506ADF"/>
    <w:rsid w:val="00507346"/>
    <w:rsid w:val="0050760C"/>
    <w:rsid w:val="005077A2"/>
    <w:rsid w:val="00507AB9"/>
    <w:rsid w:val="00507B5A"/>
    <w:rsid w:val="00510573"/>
    <w:rsid w:val="005114A9"/>
    <w:rsid w:val="005115EE"/>
    <w:rsid w:val="0051228F"/>
    <w:rsid w:val="00512EAF"/>
    <w:rsid w:val="005141BE"/>
    <w:rsid w:val="005147FA"/>
    <w:rsid w:val="00514D1F"/>
    <w:rsid w:val="005157D2"/>
    <w:rsid w:val="00515A8D"/>
    <w:rsid w:val="00515CB5"/>
    <w:rsid w:val="00516226"/>
    <w:rsid w:val="00516334"/>
    <w:rsid w:val="0051658E"/>
    <w:rsid w:val="00516B96"/>
    <w:rsid w:val="005171F5"/>
    <w:rsid w:val="0051782E"/>
    <w:rsid w:val="00521353"/>
    <w:rsid w:val="00522428"/>
    <w:rsid w:val="0052243C"/>
    <w:rsid w:val="005228B2"/>
    <w:rsid w:val="00522DA9"/>
    <w:rsid w:val="00522DD0"/>
    <w:rsid w:val="00523367"/>
    <w:rsid w:val="00523588"/>
    <w:rsid w:val="00523A1F"/>
    <w:rsid w:val="00523D0C"/>
    <w:rsid w:val="005246D6"/>
    <w:rsid w:val="00524794"/>
    <w:rsid w:val="00524A99"/>
    <w:rsid w:val="00524DD4"/>
    <w:rsid w:val="00525309"/>
    <w:rsid w:val="00525DDB"/>
    <w:rsid w:val="00526EA2"/>
    <w:rsid w:val="005270FA"/>
    <w:rsid w:val="005315FC"/>
    <w:rsid w:val="00531B3A"/>
    <w:rsid w:val="00532FCA"/>
    <w:rsid w:val="00533329"/>
    <w:rsid w:val="00533698"/>
    <w:rsid w:val="00533B10"/>
    <w:rsid w:val="00533FF2"/>
    <w:rsid w:val="00534670"/>
    <w:rsid w:val="00534BE9"/>
    <w:rsid w:val="00534D45"/>
    <w:rsid w:val="00534F46"/>
    <w:rsid w:val="00535370"/>
    <w:rsid w:val="00535A1C"/>
    <w:rsid w:val="00535B74"/>
    <w:rsid w:val="00535D5B"/>
    <w:rsid w:val="00536743"/>
    <w:rsid w:val="00536E67"/>
    <w:rsid w:val="00537233"/>
    <w:rsid w:val="00537425"/>
    <w:rsid w:val="00537D8E"/>
    <w:rsid w:val="005404C3"/>
    <w:rsid w:val="00540657"/>
    <w:rsid w:val="00540929"/>
    <w:rsid w:val="00542265"/>
    <w:rsid w:val="0054256C"/>
    <w:rsid w:val="00542DAB"/>
    <w:rsid w:val="00542F79"/>
    <w:rsid w:val="00543F8B"/>
    <w:rsid w:val="00544711"/>
    <w:rsid w:val="00544B7D"/>
    <w:rsid w:val="00544E7D"/>
    <w:rsid w:val="0054593E"/>
    <w:rsid w:val="00545B34"/>
    <w:rsid w:val="0054621C"/>
    <w:rsid w:val="00547563"/>
    <w:rsid w:val="0054760A"/>
    <w:rsid w:val="00547BF1"/>
    <w:rsid w:val="00547E4B"/>
    <w:rsid w:val="005503A9"/>
    <w:rsid w:val="0055066B"/>
    <w:rsid w:val="00550B77"/>
    <w:rsid w:val="00550EFD"/>
    <w:rsid w:val="005514A0"/>
    <w:rsid w:val="0055154E"/>
    <w:rsid w:val="0055157F"/>
    <w:rsid w:val="00551755"/>
    <w:rsid w:val="00551A1A"/>
    <w:rsid w:val="00551C9D"/>
    <w:rsid w:val="00551FBF"/>
    <w:rsid w:val="0055268C"/>
    <w:rsid w:val="005527C3"/>
    <w:rsid w:val="005535A9"/>
    <w:rsid w:val="00553730"/>
    <w:rsid w:val="00553CE0"/>
    <w:rsid w:val="00553EF8"/>
    <w:rsid w:val="00554EF4"/>
    <w:rsid w:val="00555130"/>
    <w:rsid w:val="005551ED"/>
    <w:rsid w:val="0055605D"/>
    <w:rsid w:val="00556CFB"/>
    <w:rsid w:val="005570AD"/>
    <w:rsid w:val="00557209"/>
    <w:rsid w:val="005572AC"/>
    <w:rsid w:val="005574C6"/>
    <w:rsid w:val="00557750"/>
    <w:rsid w:val="00557873"/>
    <w:rsid w:val="00561B15"/>
    <w:rsid w:val="00561C99"/>
    <w:rsid w:val="00561EE0"/>
    <w:rsid w:val="005622D2"/>
    <w:rsid w:val="00562B0F"/>
    <w:rsid w:val="00562C4F"/>
    <w:rsid w:val="00562DB7"/>
    <w:rsid w:val="00562F4F"/>
    <w:rsid w:val="005638BA"/>
    <w:rsid w:val="00563974"/>
    <w:rsid w:val="00563996"/>
    <w:rsid w:val="005643B4"/>
    <w:rsid w:val="00564574"/>
    <w:rsid w:val="00564D8B"/>
    <w:rsid w:val="00565033"/>
    <w:rsid w:val="0056536C"/>
    <w:rsid w:val="0056552B"/>
    <w:rsid w:val="0056634F"/>
    <w:rsid w:val="00566B8D"/>
    <w:rsid w:val="00566C5D"/>
    <w:rsid w:val="0056736D"/>
    <w:rsid w:val="00567561"/>
    <w:rsid w:val="00567916"/>
    <w:rsid w:val="005679A7"/>
    <w:rsid w:val="005704B6"/>
    <w:rsid w:val="005707B7"/>
    <w:rsid w:val="0057089A"/>
    <w:rsid w:val="005709F2"/>
    <w:rsid w:val="00570AFC"/>
    <w:rsid w:val="005712B6"/>
    <w:rsid w:val="00572125"/>
    <w:rsid w:val="0057225D"/>
    <w:rsid w:val="005723AD"/>
    <w:rsid w:val="00573061"/>
    <w:rsid w:val="005733DD"/>
    <w:rsid w:val="00573CCD"/>
    <w:rsid w:val="00573F97"/>
    <w:rsid w:val="00574745"/>
    <w:rsid w:val="00574B19"/>
    <w:rsid w:val="00574EDD"/>
    <w:rsid w:val="00575CF3"/>
    <w:rsid w:val="00575F35"/>
    <w:rsid w:val="00576174"/>
    <w:rsid w:val="005763A9"/>
    <w:rsid w:val="0057666D"/>
    <w:rsid w:val="00576B38"/>
    <w:rsid w:val="00577DF3"/>
    <w:rsid w:val="00577E90"/>
    <w:rsid w:val="005802FC"/>
    <w:rsid w:val="00580A49"/>
    <w:rsid w:val="00580F9E"/>
    <w:rsid w:val="00581F4D"/>
    <w:rsid w:val="005820B7"/>
    <w:rsid w:val="005825AB"/>
    <w:rsid w:val="005827B9"/>
    <w:rsid w:val="00582E2A"/>
    <w:rsid w:val="00582E73"/>
    <w:rsid w:val="00583038"/>
    <w:rsid w:val="00583139"/>
    <w:rsid w:val="00584274"/>
    <w:rsid w:val="00584339"/>
    <w:rsid w:val="0058478E"/>
    <w:rsid w:val="005847EF"/>
    <w:rsid w:val="00584EBE"/>
    <w:rsid w:val="0058625C"/>
    <w:rsid w:val="0058670F"/>
    <w:rsid w:val="00586865"/>
    <w:rsid w:val="00586AAE"/>
    <w:rsid w:val="00587187"/>
    <w:rsid w:val="00587E26"/>
    <w:rsid w:val="005913FE"/>
    <w:rsid w:val="00591429"/>
    <w:rsid w:val="00591AF4"/>
    <w:rsid w:val="00591E11"/>
    <w:rsid w:val="00591F76"/>
    <w:rsid w:val="00592C61"/>
    <w:rsid w:val="0059320C"/>
    <w:rsid w:val="00593B5E"/>
    <w:rsid w:val="005942B0"/>
    <w:rsid w:val="0059454B"/>
    <w:rsid w:val="0059456C"/>
    <w:rsid w:val="0059547A"/>
    <w:rsid w:val="00595EFC"/>
    <w:rsid w:val="00596AF5"/>
    <w:rsid w:val="00596B5C"/>
    <w:rsid w:val="00597A42"/>
    <w:rsid w:val="005A0871"/>
    <w:rsid w:val="005A0AE3"/>
    <w:rsid w:val="005A0F0E"/>
    <w:rsid w:val="005A0F7C"/>
    <w:rsid w:val="005A12E7"/>
    <w:rsid w:val="005A1A6C"/>
    <w:rsid w:val="005A1E5C"/>
    <w:rsid w:val="005A220A"/>
    <w:rsid w:val="005A225E"/>
    <w:rsid w:val="005A2342"/>
    <w:rsid w:val="005A2A42"/>
    <w:rsid w:val="005A2BDF"/>
    <w:rsid w:val="005A2C68"/>
    <w:rsid w:val="005A341C"/>
    <w:rsid w:val="005A4772"/>
    <w:rsid w:val="005A4AAF"/>
    <w:rsid w:val="005A5326"/>
    <w:rsid w:val="005A5BBD"/>
    <w:rsid w:val="005A6232"/>
    <w:rsid w:val="005A64B8"/>
    <w:rsid w:val="005A6C22"/>
    <w:rsid w:val="005A7270"/>
    <w:rsid w:val="005A76E5"/>
    <w:rsid w:val="005B05E4"/>
    <w:rsid w:val="005B06AB"/>
    <w:rsid w:val="005B1113"/>
    <w:rsid w:val="005B1BD6"/>
    <w:rsid w:val="005B20F5"/>
    <w:rsid w:val="005B2522"/>
    <w:rsid w:val="005B3148"/>
    <w:rsid w:val="005B34E2"/>
    <w:rsid w:val="005B3BF4"/>
    <w:rsid w:val="005B4231"/>
    <w:rsid w:val="005B4C5F"/>
    <w:rsid w:val="005B4D1F"/>
    <w:rsid w:val="005B52D2"/>
    <w:rsid w:val="005B56C5"/>
    <w:rsid w:val="005B5CCC"/>
    <w:rsid w:val="005B649D"/>
    <w:rsid w:val="005B677F"/>
    <w:rsid w:val="005B69A3"/>
    <w:rsid w:val="005B6CA0"/>
    <w:rsid w:val="005C0243"/>
    <w:rsid w:val="005C0337"/>
    <w:rsid w:val="005C102B"/>
    <w:rsid w:val="005C19EC"/>
    <w:rsid w:val="005C3569"/>
    <w:rsid w:val="005C3C15"/>
    <w:rsid w:val="005C3EAB"/>
    <w:rsid w:val="005C439D"/>
    <w:rsid w:val="005C4438"/>
    <w:rsid w:val="005C4817"/>
    <w:rsid w:val="005C4ABD"/>
    <w:rsid w:val="005C5098"/>
    <w:rsid w:val="005C62DE"/>
    <w:rsid w:val="005C6E0C"/>
    <w:rsid w:val="005C70D8"/>
    <w:rsid w:val="005C74E7"/>
    <w:rsid w:val="005C7813"/>
    <w:rsid w:val="005C7867"/>
    <w:rsid w:val="005C7A9D"/>
    <w:rsid w:val="005C7BC9"/>
    <w:rsid w:val="005C7EB5"/>
    <w:rsid w:val="005D06C8"/>
    <w:rsid w:val="005D0B3B"/>
    <w:rsid w:val="005D0C2B"/>
    <w:rsid w:val="005D15C9"/>
    <w:rsid w:val="005D197D"/>
    <w:rsid w:val="005D1F8B"/>
    <w:rsid w:val="005D2B0B"/>
    <w:rsid w:val="005D2B34"/>
    <w:rsid w:val="005D3657"/>
    <w:rsid w:val="005D3832"/>
    <w:rsid w:val="005D3DC3"/>
    <w:rsid w:val="005D3FAE"/>
    <w:rsid w:val="005D54E1"/>
    <w:rsid w:val="005D5F1D"/>
    <w:rsid w:val="005D62C5"/>
    <w:rsid w:val="005D71DB"/>
    <w:rsid w:val="005D7722"/>
    <w:rsid w:val="005D7EB4"/>
    <w:rsid w:val="005E08BF"/>
    <w:rsid w:val="005E1797"/>
    <w:rsid w:val="005E1972"/>
    <w:rsid w:val="005E1F0B"/>
    <w:rsid w:val="005E24C1"/>
    <w:rsid w:val="005E2BB5"/>
    <w:rsid w:val="005E356F"/>
    <w:rsid w:val="005E357A"/>
    <w:rsid w:val="005E378D"/>
    <w:rsid w:val="005E469C"/>
    <w:rsid w:val="005E470E"/>
    <w:rsid w:val="005E646E"/>
    <w:rsid w:val="005E67D2"/>
    <w:rsid w:val="005E68BE"/>
    <w:rsid w:val="005E6E24"/>
    <w:rsid w:val="005E7A48"/>
    <w:rsid w:val="005E7AC4"/>
    <w:rsid w:val="005F111F"/>
    <w:rsid w:val="005F168C"/>
    <w:rsid w:val="005F18C7"/>
    <w:rsid w:val="005F1902"/>
    <w:rsid w:val="005F1C1F"/>
    <w:rsid w:val="005F1F34"/>
    <w:rsid w:val="005F24C3"/>
    <w:rsid w:val="005F2B38"/>
    <w:rsid w:val="005F2F73"/>
    <w:rsid w:val="005F40DC"/>
    <w:rsid w:val="005F448B"/>
    <w:rsid w:val="005F4703"/>
    <w:rsid w:val="005F4764"/>
    <w:rsid w:val="005F493F"/>
    <w:rsid w:val="005F5BD1"/>
    <w:rsid w:val="005F75AA"/>
    <w:rsid w:val="005F7A46"/>
    <w:rsid w:val="0060057B"/>
    <w:rsid w:val="00600D92"/>
    <w:rsid w:val="006022B1"/>
    <w:rsid w:val="0060250A"/>
    <w:rsid w:val="0060289F"/>
    <w:rsid w:val="006028DE"/>
    <w:rsid w:val="0060293D"/>
    <w:rsid w:val="006034F7"/>
    <w:rsid w:val="0060362D"/>
    <w:rsid w:val="006039E1"/>
    <w:rsid w:val="00604B0B"/>
    <w:rsid w:val="00604BD1"/>
    <w:rsid w:val="00604E2E"/>
    <w:rsid w:val="0060519E"/>
    <w:rsid w:val="006063A9"/>
    <w:rsid w:val="0060688F"/>
    <w:rsid w:val="00607244"/>
    <w:rsid w:val="00607352"/>
    <w:rsid w:val="006102A1"/>
    <w:rsid w:val="006106D3"/>
    <w:rsid w:val="00610A83"/>
    <w:rsid w:val="00611B5E"/>
    <w:rsid w:val="006120C3"/>
    <w:rsid w:val="00612497"/>
    <w:rsid w:val="006129AB"/>
    <w:rsid w:val="00612B67"/>
    <w:rsid w:val="00612F91"/>
    <w:rsid w:val="00613D10"/>
    <w:rsid w:val="00613F90"/>
    <w:rsid w:val="006140E2"/>
    <w:rsid w:val="00614A4C"/>
    <w:rsid w:val="00614AB7"/>
    <w:rsid w:val="006150EA"/>
    <w:rsid w:val="0061573F"/>
    <w:rsid w:val="00615B75"/>
    <w:rsid w:val="00615F56"/>
    <w:rsid w:val="006160E5"/>
    <w:rsid w:val="006162CB"/>
    <w:rsid w:val="00616E29"/>
    <w:rsid w:val="006173C8"/>
    <w:rsid w:val="0061759C"/>
    <w:rsid w:val="006175C6"/>
    <w:rsid w:val="00620360"/>
    <w:rsid w:val="00620EE3"/>
    <w:rsid w:val="00621524"/>
    <w:rsid w:val="00621EE4"/>
    <w:rsid w:val="00622544"/>
    <w:rsid w:val="00623371"/>
    <w:rsid w:val="00623636"/>
    <w:rsid w:val="00623875"/>
    <w:rsid w:val="00624220"/>
    <w:rsid w:val="00624477"/>
    <w:rsid w:val="006246A6"/>
    <w:rsid w:val="006248B1"/>
    <w:rsid w:val="00626676"/>
    <w:rsid w:val="00627205"/>
    <w:rsid w:val="00627CBE"/>
    <w:rsid w:val="00627F1D"/>
    <w:rsid w:val="00630868"/>
    <w:rsid w:val="006309D4"/>
    <w:rsid w:val="00630D9F"/>
    <w:rsid w:val="006311C0"/>
    <w:rsid w:val="0063177F"/>
    <w:rsid w:val="006317E9"/>
    <w:rsid w:val="006343C6"/>
    <w:rsid w:val="00634645"/>
    <w:rsid w:val="00636E72"/>
    <w:rsid w:val="0063738C"/>
    <w:rsid w:val="0063789E"/>
    <w:rsid w:val="00637D22"/>
    <w:rsid w:val="00640032"/>
    <w:rsid w:val="0064050B"/>
    <w:rsid w:val="006407D8"/>
    <w:rsid w:val="00641153"/>
    <w:rsid w:val="006424F7"/>
    <w:rsid w:val="00642939"/>
    <w:rsid w:val="006429D1"/>
    <w:rsid w:val="00644167"/>
    <w:rsid w:val="00644DEA"/>
    <w:rsid w:val="0064594A"/>
    <w:rsid w:val="00646413"/>
    <w:rsid w:val="006464D8"/>
    <w:rsid w:val="00646A59"/>
    <w:rsid w:val="00646ABC"/>
    <w:rsid w:val="00646B87"/>
    <w:rsid w:val="00647D0A"/>
    <w:rsid w:val="00651250"/>
    <w:rsid w:val="00652813"/>
    <w:rsid w:val="0065281D"/>
    <w:rsid w:val="006529CE"/>
    <w:rsid w:val="00652CBF"/>
    <w:rsid w:val="0065369D"/>
    <w:rsid w:val="00654C0C"/>
    <w:rsid w:val="00654C76"/>
    <w:rsid w:val="00654FCF"/>
    <w:rsid w:val="00655508"/>
    <w:rsid w:val="006559E0"/>
    <w:rsid w:val="006562A2"/>
    <w:rsid w:val="006570BB"/>
    <w:rsid w:val="00657B6F"/>
    <w:rsid w:val="00660C2F"/>
    <w:rsid w:val="00660FC5"/>
    <w:rsid w:val="00660FFD"/>
    <w:rsid w:val="006618A4"/>
    <w:rsid w:val="00661ACC"/>
    <w:rsid w:val="00662CD3"/>
    <w:rsid w:val="00662F29"/>
    <w:rsid w:val="006631BC"/>
    <w:rsid w:val="006638EF"/>
    <w:rsid w:val="00663A6B"/>
    <w:rsid w:val="00663F92"/>
    <w:rsid w:val="00663FC2"/>
    <w:rsid w:val="006644AC"/>
    <w:rsid w:val="006644B4"/>
    <w:rsid w:val="00664759"/>
    <w:rsid w:val="00664792"/>
    <w:rsid w:val="00664B11"/>
    <w:rsid w:val="00665282"/>
    <w:rsid w:val="00665799"/>
    <w:rsid w:val="006657C0"/>
    <w:rsid w:val="006665D6"/>
    <w:rsid w:val="006667FE"/>
    <w:rsid w:val="0066701E"/>
    <w:rsid w:val="00667079"/>
    <w:rsid w:val="00670645"/>
    <w:rsid w:val="006713AC"/>
    <w:rsid w:val="00672465"/>
    <w:rsid w:val="0067284C"/>
    <w:rsid w:val="0067297D"/>
    <w:rsid w:val="00673A31"/>
    <w:rsid w:val="00673C22"/>
    <w:rsid w:val="00673FFB"/>
    <w:rsid w:val="0067448B"/>
    <w:rsid w:val="00674616"/>
    <w:rsid w:val="0067606E"/>
    <w:rsid w:val="00676BAB"/>
    <w:rsid w:val="0067745F"/>
    <w:rsid w:val="0067773F"/>
    <w:rsid w:val="00677E9C"/>
    <w:rsid w:val="0068086F"/>
    <w:rsid w:val="00681944"/>
    <w:rsid w:val="00681EB2"/>
    <w:rsid w:val="0068214B"/>
    <w:rsid w:val="00682329"/>
    <w:rsid w:val="00683394"/>
    <w:rsid w:val="006846E8"/>
    <w:rsid w:val="00684F65"/>
    <w:rsid w:val="00685234"/>
    <w:rsid w:val="0068567E"/>
    <w:rsid w:val="00685CC6"/>
    <w:rsid w:val="00685D36"/>
    <w:rsid w:val="00686663"/>
    <w:rsid w:val="00686F5B"/>
    <w:rsid w:val="00687CD2"/>
    <w:rsid w:val="00687F06"/>
    <w:rsid w:val="0069002B"/>
    <w:rsid w:val="00690304"/>
    <w:rsid w:val="0069085E"/>
    <w:rsid w:val="00691B1B"/>
    <w:rsid w:val="006925B0"/>
    <w:rsid w:val="00692869"/>
    <w:rsid w:val="0069390E"/>
    <w:rsid w:val="00694389"/>
    <w:rsid w:val="00694956"/>
    <w:rsid w:val="00695325"/>
    <w:rsid w:val="00695C98"/>
    <w:rsid w:val="00696187"/>
    <w:rsid w:val="00696188"/>
    <w:rsid w:val="006965AA"/>
    <w:rsid w:val="00696B9E"/>
    <w:rsid w:val="00697BFA"/>
    <w:rsid w:val="006A083F"/>
    <w:rsid w:val="006A0B71"/>
    <w:rsid w:val="006A1184"/>
    <w:rsid w:val="006A12C5"/>
    <w:rsid w:val="006A20A0"/>
    <w:rsid w:val="006A516C"/>
    <w:rsid w:val="006A7773"/>
    <w:rsid w:val="006B0E5A"/>
    <w:rsid w:val="006B1BC8"/>
    <w:rsid w:val="006B1FC9"/>
    <w:rsid w:val="006B3704"/>
    <w:rsid w:val="006B4652"/>
    <w:rsid w:val="006B4D4D"/>
    <w:rsid w:val="006B4FDE"/>
    <w:rsid w:val="006B520C"/>
    <w:rsid w:val="006B5ECF"/>
    <w:rsid w:val="006B5FBD"/>
    <w:rsid w:val="006B6123"/>
    <w:rsid w:val="006B6D2F"/>
    <w:rsid w:val="006C0185"/>
    <w:rsid w:val="006C02BA"/>
    <w:rsid w:val="006C09D6"/>
    <w:rsid w:val="006C1BA6"/>
    <w:rsid w:val="006C20D6"/>
    <w:rsid w:val="006C2A59"/>
    <w:rsid w:val="006C30FB"/>
    <w:rsid w:val="006C3BC5"/>
    <w:rsid w:val="006C41E7"/>
    <w:rsid w:val="006C43A5"/>
    <w:rsid w:val="006C457D"/>
    <w:rsid w:val="006C508F"/>
    <w:rsid w:val="006C5986"/>
    <w:rsid w:val="006C605C"/>
    <w:rsid w:val="006C6244"/>
    <w:rsid w:val="006C6476"/>
    <w:rsid w:val="006C7D61"/>
    <w:rsid w:val="006C7E4E"/>
    <w:rsid w:val="006C7F63"/>
    <w:rsid w:val="006C7FDB"/>
    <w:rsid w:val="006D0102"/>
    <w:rsid w:val="006D156E"/>
    <w:rsid w:val="006D18CE"/>
    <w:rsid w:val="006D1C09"/>
    <w:rsid w:val="006D1E9C"/>
    <w:rsid w:val="006D2146"/>
    <w:rsid w:val="006D2E42"/>
    <w:rsid w:val="006D2F27"/>
    <w:rsid w:val="006D369B"/>
    <w:rsid w:val="006D3AAD"/>
    <w:rsid w:val="006D4620"/>
    <w:rsid w:val="006D48CA"/>
    <w:rsid w:val="006D497D"/>
    <w:rsid w:val="006D4DCB"/>
    <w:rsid w:val="006D5F02"/>
    <w:rsid w:val="006D5FB8"/>
    <w:rsid w:val="006D7751"/>
    <w:rsid w:val="006D79F1"/>
    <w:rsid w:val="006D7D63"/>
    <w:rsid w:val="006D7FBA"/>
    <w:rsid w:val="006E0CBD"/>
    <w:rsid w:val="006E1618"/>
    <w:rsid w:val="006E1A04"/>
    <w:rsid w:val="006E23DC"/>
    <w:rsid w:val="006E2960"/>
    <w:rsid w:val="006E2E9B"/>
    <w:rsid w:val="006E3412"/>
    <w:rsid w:val="006E39ED"/>
    <w:rsid w:val="006E3D15"/>
    <w:rsid w:val="006E449F"/>
    <w:rsid w:val="006E4B81"/>
    <w:rsid w:val="006E5012"/>
    <w:rsid w:val="006E507B"/>
    <w:rsid w:val="006E53AC"/>
    <w:rsid w:val="006E5413"/>
    <w:rsid w:val="006E58BD"/>
    <w:rsid w:val="006E5D61"/>
    <w:rsid w:val="006E6D0D"/>
    <w:rsid w:val="006E6FCD"/>
    <w:rsid w:val="006E7250"/>
    <w:rsid w:val="006E7416"/>
    <w:rsid w:val="006E7BDB"/>
    <w:rsid w:val="006E7E36"/>
    <w:rsid w:val="006F0031"/>
    <w:rsid w:val="006F053E"/>
    <w:rsid w:val="006F0584"/>
    <w:rsid w:val="006F0602"/>
    <w:rsid w:val="006F0F53"/>
    <w:rsid w:val="006F1104"/>
    <w:rsid w:val="006F1340"/>
    <w:rsid w:val="006F199F"/>
    <w:rsid w:val="006F1C37"/>
    <w:rsid w:val="006F2F6A"/>
    <w:rsid w:val="006F4067"/>
    <w:rsid w:val="006F41BD"/>
    <w:rsid w:val="006F4BAE"/>
    <w:rsid w:val="006F4E3A"/>
    <w:rsid w:val="006F50DF"/>
    <w:rsid w:val="006F577F"/>
    <w:rsid w:val="006F598E"/>
    <w:rsid w:val="006F6EF0"/>
    <w:rsid w:val="006F75EE"/>
    <w:rsid w:val="00700B15"/>
    <w:rsid w:val="00700BBD"/>
    <w:rsid w:val="0070146A"/>
    <w:rsid w:val="00701600"/>
    <w:rsid w:val="00701921"/>
    <w:rsid w:val="00701A17"/>
    <w:rsid w:val="00701A83"/>
    <w:rsid w:val="007028BC"/>
    <w:rsid w:val="00702D59"/>
    <w:rsid w:val="00702F95"/>
    <w:rsid w:val="007037C3"/>
    <w:rsid w:val="00703DF4"/>
    <w:rsid w:val="00704705"/>
    <w:rsid w:val="0070491D"/>
    <w:rsid w:val="00704F1F"/>
    <w:rsid w:val="0070505C"/>
    <w:rsid w:val="00705125"/>
    <w:rsid w:val="00705270"/>
    <w:rsid w:val="0070597E"/>
    <w:rsid w:val="007073BC"/>
    <w:rsid w:val="007101CB"/>
    <w:rsid w:val="00710776"/>
    <w:rsid w:val="00710EE5"/>
    <w:rsid w:val="007111F8"/>
    <w:rsid w:val="007113F4"/>
    <w:rsid w:val="0071142E"/>
    <w:rsid w:val="00711C94"/>
    <w:rsid w:val="007121A3"/>
    <w:rsid w:val="0071252D"/>
    <w:rsid w:val="007127A9"/>
    <w:rsid w:val="007132A3"/>
    <w:rsid w:val="007138BD"/>
    <w:rsid w:val="00713BD1"/>
    <w:rsid w:val="007142B3"/>
    <w:rsid w:val="00714348"/>
    <w:rsid w:val="0071513B"/>
    <w:rsid w:val="007155A0"/>
    <w:rsid w:val="00716142"/>
    <w:rsid w:val="0071662D"/>
    <w:rsid w:val="007171FE"/>
    <w:rsid w:val="00717A53"/>
    <w:rsid w:val="0072085B"/>
    <w:rsid w:val="00720A49"/>
    <w:rsid w:val="00720AD7"/>
    <w:rsid w:val="00721051"/>
    <w:rsid w:val="007212FF"/>
    <w:rsid w:val="007219B7"/>
    <w:rsid w:val="007229FC"/>
    <w:rsid w:val="00722B3B"/>
    <w:rsid w:val="00723AD0"/>
    <w:rsid w:val="00724278"/>
    <w:rsid w:val="007246AD"/>
    <w:rsid w:val="00724BED"/>
    <w:rsid w:val="0072567F"/>
    <w:rsid w:val="00725D6A"/>
    <w:rsid w:val="00726358"/>
    <w:rsid w:val="007264D1"/>
    <w:rsid w:val="00726515"/>
    <w:rsid w:val="007267ED"/>
    <w:rsid w:val="00727086"/>
    <w:rsid w:val="00727A89"/>
    <w:rsid w:val="00727D67"/>
    <w:rsid w:val="00730372"/>
    <w:rsid w:val="00730A85"/>
    <w:rsid w:val="00731DFC"/>
    <w:rsid w:val="00732157"/>
    <w:rsid w:val="00732283"/>
    <w:rsid w:val="00732F92"/>
    <w:rsid w:val="00733C27"/>
    <w:rsid w:val="00734DDA"/>
    <w:rsid w:val="00735166"/>
    <w:rsid w:val="00735B89"/>
    <w:rsid w:val="00735BF1"/>
    <w:rsid w:val="00735E04"/>
    <w:rsid w:val="00735F74"/>
    <w:rsid w:val="00735FDC"/>
    <w:rsid w:val="00736AB5"/>
    <w:rsid w:val="0073754A"/>
    <w:rsid w:val="0073793E"/>
    <w:rsid w:val="00737D73"/>
    <w:rsid w:val="0074038C"/>
    <w:rsid w:val="00740E49"/>
    <w:rsid w:val="00740E53"/>
    <w:rsid w:val="007413D7"/>
    <w:rsid w:val="00741A5F"/>
    <w:rsid w:val="0074220C"/>
    <w:rsid w:val="0074281B"/>
    <w:rsid w:val="00742B1B"/>
    <w:rsid w:val="00742F34"/>
    <w:rsid w:val="0074326E"/>
    <w:rsid w:val="0074370B"/>
    <w:rsid w:val="00743A0B"/>
    <w:rsid w:val="00743A9B"/>
    <w:rsid w:val="00744B1F"/>
    <w:rsid w:val="007453D4"/>
    <w:rsid w:val="0074646A"/>
    <w:rsid w:val="007466B0"/>
    <w:rsid w:val="0074698F"/>
    <w:rsid w:val="007471E9"/>
    <w:rsid w:val="007477B0"/>
    <w:rsid w:val="00747B66"/>
    <w:rsid w:val="00750287"/>
    <w:rsid w:val="00750523"/>
    <w:rsid w:val="007505BA"/>
    <w:rsid w:val="007505FB"/>
    <w:rsid w:val="00750782"/>
    <w:rsid w:val="00750829"/>
    <w:rsid w:val="00750BFF"/>
    <w:rsid w:val="00750CDF"/>
    <w:rsid w:val="00751090"/>
    <w:rsid w:val="00751E34"/>
    <w:rsid w:val="0075289B"/>
    <w:rsid w:val="007531AF"/>
    <w:rsid w:val="00753353"/>
    <w:rsid w:val="00753A0E"/>
    <w:rsid w:val="00754306"/>
    <w:rsid w:val="0075563F"/>
    <w:rsid w:val="00755BA9"/>
    <w:rsid w:val="00755D74"/>
    <w:rsid w:val="0075712B"/>
    <w:rsid w:val="00757550"/>
    <w:rsid w:val="0075776F"/>
    <w:rsid w:val="00757BAE"/>
    <w:rsid w:val="00757BC5"/>
    <w:rsid w:val="00757BC7"/>
    <w:rsid w:val="0076044D"/>
    <w:rsid w:val="00761D90"/>
    <w:rsid w:val="00762131"/>
    <w:rsid w:val="00763462"/>
    <w:rsid w:val="00763C41"/>
    <w:rsid w:val="00763D06"/>
    <w:rsid w:val="00764058"/>
    <w:rsid w:val="007642D5"/>
    <w:rsid w:val="00764A5F"/>
    <w:rsid w:val="00764B64"/>
    <w:rsid w:val="00765BD1"/>
    <w:rsid w:val="00765F0C"/>
    <w:rsid w:val="007666CF"/>
    <w:rsid w:val="007674CB"/>
    <w:rsid w:val="007675EE"/>
    <w:rsid w:val="0077037E"/>
    <w:rsid w:val="00771505"/>
    <w:rsid w:val="0077223E"/>
    <w:rsid w:val="00772633"/>
    <w:rsid w:val="00772790"/>
    <w:rsid w:val="00772A2F"/>
    <w:rsid w:val="00772B17"/>
    <w:rsid w:val="00772FE0"/>
    <w:rsid w:val="00774AA7"/>
    <w:rsid w:val="00774B5C"/>
    <w:rsid w:val="007751BF"/>
    <w:rsid w:val="00775428"/>
    <w:rsid w:val="007758E4"/>
    <w:rsid w:val="00775A19"/>
    <w:rsid w:val="00775A53"/>
    <w:rsid w:val="007764C4"/>
    <w:rsid w:val="00776753"/>
    <w:rsid w:val="00776A12"/>
    <w:rsid w:val="00776E95"/>
    <w:rsid w:val="00777A67"/>
    <w:rsid w:val="0078070B"/>
    <w:rsid w:val="00780A51"/>
    <w:rsid w:val="0078125A"/>
    <w:rsid w:val="00781986"/>
    <w:rsid w:val="00781F05"/>
    <w:rsid w:val="007820BB"/>
    <w:rsid w:val="0078334B"/>
    <w:rsid w:val="00783E7C"/>
    <w:rsid w:val="0078641E"/>
    <w:rsid w:val="0078664A"/>
    <w:rsid w:val="00787028"/>
    <w:rsid w:val="0078715C"/>
    <w:rsid w:val="00790387"/>
    <w:rsid w:val="00790607"/>
    <w:rsid w:val="007909BD"/>
    <w:rsid w:val="007911A3"/>
    <w:rsid w:val="00791872"/>
    <w:rsid w:val="00791D88"/>
    <w:rsid w:val="00791F43"/>
    <w:rsid w:val="00791F70"/>
    <w:rsid w:val="00792380"/>
    <w:rsid w:val="00792453"/>
    <w:rsid w:val="00792682"/>
    <w:rsid w:val="00792DB6"/>
    <w:rsid w:val="00793326"/>
    <w:rsid w:val="007949FA"/>
    <w:rsid w:val="00795B9B"/>
    <w:rsid w:val="00795C6B"/>
    <w:rsid w:val="00795FED"/>
    <w:rsid w:val="00796234"/>
    <w:rsid w:val="00796591"/>
    <w:rsid w:val="00796643"/>
    <w:rsid w:val="00796A0C"/>
    <w:rsid w:val="00797383"/>
    <w:rsid w:val="007973A2"/>
    <w:rsid w:val="007977C7"/>
    <w:rsid w:val="00797AD2"/>
    <w:rsid w:val="007A02F6"/>
    <w:rsid w:val="007A030E"/>
    <w:rsid w:val="007A0343"/>
    <w:rsid w:val="007A132D"/>
    <w:rsid w:val="007A27DC"/>
    <w:rsid w:val="007A319A"/>
    <w:rsid w:val="007A5058"/>
    <w:rsid w:val="007A537B"/>
    <w:rsid w:val="007A5616"/>
    <w:rsid w:val="007A5F5E"/>
    <w:rsid w:val="007A695C"/>
    <w:rsid w:val="007A6CB5"/>
    <w:rsid w:val="007A6FDB"/>
    <w:rsid w:val="007A7731"/>
    <w:rsid w:val="007B0D3A"/>
    <w:rsid w:val="007B10A9"/>
    <w:rsid w:val="007B26BE"/>
    <w:rsid w:val="007B34A7"/>
    <w:rsid w:val="007B39AE"/>
    <w:rsid w:val="007B3E3D"/>
    <w:rsid w:val="007B43B3"/>
    <w:rsid w:val="007B45EE"/>
    <w:rsid w:val="007B568A"/>
    <w:rsid w:val="007B5F9B"/>
    <w:rsid w:val="007B649C"/>
    <w:rsid w:val="007B65B9"/>
    <w:rsid w:val="007B685E"/>
    <w:rsid w:val="007B68C8"/>
    <w:rsid w:val="007B6E6C"/>
    <w:rsid w:val="007B796B"/>
    <w:rsid w:val="007C03F0"/>
    <w:rsid w:val="007C05A6"/>
    <w:rsid w:val="007C075F"/>
    <w:rsid w:val="007C0776"/>
    <w:rsid w:val="007C07CC"/>
    <w:rsid w:val="007C091D"/>
    <w:rsid w:val="007C11D8"/>
    <w:rsid w:val="007C1536"/>
    <w:rsid w:val="007C154E"/>
    <w:rsid w:val="007C29F2"/>
    <w:rsid w:val="007C2FEB"/>
    <w:rsid w:val="007C33C7"/>
    <w:rsid w:val="007C4FE7"/>
    <w:rsid w:val="007C5386"/>
    <w:rsid w:val="007C5F12"/>
    <w:rsid w:val="007C631D"/>
    <w:rsid w:val="007C6959"/>
    <w:rsid w:val="007D021E"/>
    <w:rsid w:val="007D0299"/>
    <w:rsid w:val="007D051E"/>
    <w:rsid w:val="007D1507"/>
    <w:rsid w:val="007D189D"/>
    <w:rsid w:val="007D1E77"/>
    <w:rsid w:val="007D39A8"/>
    <w:rsid w:val="007D3AF2"/>
    <w:rsid w:val="007D3B81"/>
    <w:rsid w:val="007D3BCB"/>
    <w:rsid w:val="007D4228"/>
    <w:rsid w:val="007D5BF4"/>
    <w:rsid w:val="007D5C11"/>
    <w:rsid w:val="007D5E9A"/>
    <w:rsid w:val="007D614C"/>
    <w:rsid w:val="007D6281"/>
    <w:rsid w:val="007D635C"/>
    <w:rsid w:val="007D6C1E"/>
    <w:rsid w:val="007D6D61"/>
    <w:rsid w:val="007D7404"/>
    <w:rsid w:val="007D7A13"/>
    <w:rsid w:val="007D7BC6"/>
    <w:rsid w:val="007D7C3D"/>
    <w:rsid w:val="007E080E"/>
    <w:rsid w:val="007E0C87"/>
    <w:rsid w:val="007E13FC"/>
    <w:rsid w:val="007E1FF4"/>
    <w:rsid w:val="007E20AD"/>
    <w:rsid w:val="007E26D3"/>
    <w:rsid w:val="007E2BFA"/>
    <w:rsid w:val="007E318C"/>
    <w:rsid w:val="007E3BE6"/>
    <w:rsid w:val="007E3D2C"/>
    <w:rsid w:val="007E3F16"/>
    <w:rsid w:val="007E4234"/>
    <w:rsid w:val="007E496D"/>
    <w:rsid w:val="007E5098"/>
    <w:rsid w:val="007E59BA"/>
    <w:rsid w:val="007E65C1"/>
    <w:rsid w:val="007E6800"/>
    <w:rsid w:val="007E68DF"/>
    <w:rsid w:val="007E7119"/>
    <w:rsid w:val="007E7466"/>
    <w:rsid w:val="007E7578"/>
    <w:rsid w:val="007E7763"/>
    <w:rsid w:val="007E78D9"/>
    <w:rsid w:val="007F0011"/>
    <w:rsid w:val="007F0F54"/>
    <w:rsid w:val="007F1333"/>
    <w:rsid w:val="007F1939"/>
    <w:rsid w:val="007F1A2E"/>
    <w:rsid w:val="007F1E52"/>
    <w:rsid w:val="007F20A7"/>
    <w:rsid w:val="007F2CF7"/>
    <w:rsid w:val="007F2F99"/>
    <w:rsid w:val="007F364F"/>
    <w:rsid w:val="007F4194"/>
    <w:rsid w:val="007F4A1C"/>
    <w:rsid w:val="007F50D2"/>
    <w:rsid w:val="007F58F7"/>
    <w:rsid w:val="007F69EC"/>
    <w:rsid w:val="007F6E37"/>
    <w:rsid w:val="007F76DF"/>
    <w:rsid w:val="00800340"/>
    <w:rsid w:val="008007E3"/>
    <w:rsid w:val="00800CB9"/>
    <w:rsid w:val="00800F53"/>
    <w:rsid w:val="0080150D"/>
    <w:rsid w:val="00801B55"/>
    <w:rsid w:val="008021DF"/>
    <w:rsid w:val="008024F6"/>
    <w:rsid w:val="008027DF"/>
    <w:rsid w:val="00802E47"/>
    <w:rsid w:val="0080309A"/>
    <w:rsid w:val="008030DA"/>
    <w:rsid w:val="00803114"/>
    <w:rsid w:val="00803132"/>
    <w:rsid w:val="00804156"/>
    <w:rsid w:val="00804330"/>
    <w:rsid w:val="00804B48"/>
    <w:rsid w:val="008055C4"/>
    <w:rsid w:val="00805812"/>
    <w:rsid w:val="00805DF9"/>
    <w:rsid w:val="00806A30"/>
    <w:rsid w:val="00807599"/>
    <w:rsid w:val="00807D4E"/>
    <w:rsid w:val="008102A1"/>
    <w:rsid w:val="00810319"/>
    <w:rsid w:val="00810FBB"/>
    <w:rsid w:val="008110CC"/>
    <w:rsid w:val="00811A88"/>
    <w:rsid w:val="008120E7"/>
    <w:rsid w:val="008121B6"/>
    <w:rsid w:val="008125E2"/>
    <w:rsid w:val="00812EE6"/>
    <w:rsid w:val="00814009"/>
    <w:rsid w:val="0081462C"/>
    <w:rsid w:val="00814E81"/>
    <w:rsid w:val="00815441"/>
    <w:rsid w:val="008159A7"/>
    <w:rsid w:val="008160C7"/>
    <w:rsid w:val="008166B2"/>
    <w:rsid w:val="00816954"/>
    <w:rsid w:val="00816BF6"/>
    <w:rsid w:val="00816FA9"/>
    <w:rsid w:val="00817A6E"/>
    <w:rsid w:val="00820334"/>
    <w:rsid w:val="0082221F"/>
    <w:rsid w:val="008227B6"/>
    <w:rsid w:val="00824776"/>
    <w:rsid w:val="00825697"/>
    <w:rsid w:val="008257CC"/>
    <w:rsid w:val="0082584A"/>
    <w:rsid w:val="00825C1C"/>
    <w:rsid w:val="008260A3"/>
    <w:rsid w:val="008260CA"/>
    <w:rsid w:val="008261D2"/>
    <w:rsid w:val="00826B07"/>
    <w:rsid w:val="00826E8E"/>
    <w:rsid w:val="00827038"/>
    <w:rsid w:val="008276A6"/>
    <w:rsid w:val="00827D4D"/>
    <w:rsid w:val="008302E8"/>
    <w:rsid w:val="008306C6"/>
    <w:rsid w:val="00830D44"/>
    <w:rsid w:val="0083100F"/>
    <w:rsid w:val="00831239"/>
    <w:rsid w:val="008313AF"/>
    <w:rsid w:val="008319B0"/>
    <w:rsid w:val="00831A0F"/>
    <w:rsid w:val="00831F79"/>
    <w:rsid w:val="0083286E"/>
    <w:rsid w:val="00832966"/>
    <w:rsid w:val="00832FC1"/>
    <w:rsid w:val="00833084"/>
    <w:rsid w:val="00833BC7"/>
    <w:rsid w:val="00835670"/>
    <w:rsid w:val="0083575D"/>
    <w:rsid w:val="00835829"/>
    <w:rsid w:val="00836D38"/>
    <w:rsid w:val="008379D7"/>
    <w:rsid w:val="008400D4"/>
    <w:rsid w:val="00840405"/>
    <w:rsid w:val="008405DA"/>
    <w:rsid w:val="008406B7"/>
    <w:rsid w:val="008415AF"/>
    <w:rsid w:val="00842408"/>
    <w:rsid w:val="00842956"/>
    <w:rsid w:val="008434FC"/>
    <w:rsid w:val="008435BB"/>
    <w:rsid w:val="00843841"/>
    <w:rsid w:val="00843B8B"/>
    <w:rsid w:val="0084402B"/>
    <w:rsid w:val="008442E8"/>
    <w:rsid w:val="00844A52"/>
    <w:rsid w:val="00844C6C"/>
    <w:rsid w:val="00844CF4"/>
    <w:rsid w:val="0084523C"/>
    <w:rsid w:val="008455E3"/>
    <w:rsid w:val="00845DBA"/>
    <w:rsid w:val="00845EC9"/>
    <w:rsid w:val="008461DB"/>
    <w:rsid w:val="008462D4"/>
    <w:rsid w:val="008470D1"/>
    <w:rsid w:val="00847B9E"/>
    <w:rsid w:val="00850737"/>
    <w:rsid w:val="008509BF"/>
    <w:rsid w:val="00850B72"/>
    <w:rsid w:val="00850BA5"/>
    <w:rsid w:val="00850CCE"/>
    <w:rsid w:val="00850FE1"/>
    <w:rsid w:val="008516BC"/>
    <w:rsid w:val="00851CEE"/>
    <w:rsid w:val="008523A8"/>
    <w:rsid w:val="00852631"/>
    <w:rsid w:val="00852B52"/>
    <w:rsid w:val="00852C38"/>
    <w:rsid w:val="00852C3F"/>
    <w:rsid w:val="00853017"/>
    <w:rsid w:val="00853380"/>
    <w:rsid w:val="00853F1F"/>
    <w:rsid w:val="00854169"/>
    <w:rsid w:val="008541B8"/>
    <w:rsid w:val="0085489E"/>
    <w:rsid w:val="00854D4A"/>
    <w:rsid w:val="00856A59"/>
    <w:rsid w:val="00857D4F"/>
    <w:rsid w:val="00857F34"/>
    <w:rsid w:val="008600D9"/>
    <w:rsid w:val="0086034F"/>
    <w:rsid w:val="00860568"/>
    <w:rsid w:val="0086080D"/>
    <w:rsid w:val="00861A71"/>
    <w:rsid w:val="00863B4D"/>
    <w:rsid w:val="00865587"/>
    <w:rsid w:val="00865693"/>
    <w:rsid w:val="00865B1C"/>
    <w:rsid w:val="00865ECE"/>
    <w:rsid w:val="008661E4"/>
    <w:rsid w:val="00866C6F"/>
    <w:rsid w:val="00867F85"/>
    <w:rsid w:val="008702FF"/>
    <w:rsid w:val="00870317"/>
    <w:rsid w:val="00870BBC"/>
    <w:rsid w:val="00870ECA"/>
    <w:rsid w:val="008722C1"/>
    <w:rsid w:val="00872302"/>
    <w:rsid w:val="00872980"/>
    <w:rsid w:val="00872C4D"/>
    <w:rsid w:val="00873421"/>
    <w:rsid w:val="008735C2"/>
    <w:rsid w:val="00873D64"/>
    <w:rsid w:val="0087406C"/>
    <w:rsid w:val="00874175"/>
    <w:rsid w:val="00874AC3"/>
    <w:rsid w:val="0087565A"/>
    <w:rsid w:val="008758FF"/>
    <w:rsid w:val="00875AB7"/>
    <w:rsid w:val="00875F68"/>
    <w:rsid w:val="0087601F"/>
    <w:rsid w:val="00876075"/>
    <w:rsid w:val="0087661E"/>
    <w:rsid w:val="00876797"/>
    <w:rsid w:val="00877ACE"/>
    <w:rsid w:val="00877CB5"/>
    <w:rsid w:val="00880D56"/>
    <w:rsid w:val="00880F62"/>
    <w:rsid w:val="00881173"/>
    <w:rsid w:val="00881485"/>
    <w:rsid w:val="0088182F"/>
    <w:rsid w:val="00881934"/>
    <w:rsid w:val="008819C3"/>
    <w:rsid w:val="00881C5B"/>
    <w:rsid w:val="008826F6"/>
    <w:rsid w:val="008827DD"/>
    <w:rsid w:val="008828E5"/>
    <w:rsid w:val="00882931"/>
    <w:rsid w:val="008829B1"/>
    <w:rsid w:val="00882C63"/>
    <w:rsid w:val="00883308"/>
    <w:rsid w:val="008841D7"/>
    <w:rsid w:val="00884309"/>
    <w:rsid w:val="008843C7"/>
    <w:rsid w:val="00884DD5"/>
    <w:rsid w:val="00885713"/>
    <w:rsid w:val="00885955"/>
    <w:rsid w:val="00885976"/>
    <w:rsid w:val="00885CD3"/>
    <w:rsid w:val="00885F72"/>
    <w:rsid w:val="00886836"/>
    <w:rsid w:val="008869E8"/>
    <w:rsid w:val="00886A14"/>
    <w:rsid w:val="0088714B"/>
    <w:rsid w:val="00887557"/>
    <w:rsid w:val="00887D26"/>
    <w:rsid w:val="00887E3E"/>
    <w:rsid w:val="00887F01"/>
    <w:rsid w:val="00890665"/>
    <w:rsid w:val="00890A9B"/>
    <w:rsid w:val="00891257"/>
    <w:rsid w:val="00891B29"/>
    <w:rsid w:val="00891EE0"/>
    <w:rsid w:val="00892B27"/>
    <w:rsid w:val="00892F94"/>
    <w:rsid w:val="008939AB"/>
    <w:rsid w:val="00893D2E"/>
    <w:rsid w:val="00894049"/>
    <w:rsid w:val="0089462F"/>
    <w:rsid w:val="00894FEA"/>
    <w:rsid w:val="008950DA"/>
    <w:rsid w:val="00896D70"/>
    <w:rsid w:val="00897395"/>
    <w:rsid w:val="0089799D"/>
    <w:rsid w:val="00897ADC"/>
    <w:rsid w:val="008A1564"/>
    <w:rsid w:val="008A165B"/>
    <w:rsid w:val="008A2AB0"/>
    <w:rsid w:val="008A2AE7"/>
    <w:rsid w:val="008A3C00"/>
    <w:rsid w:val="008A3D8E"/>
    <w:rsid w:val="008A44F6"/>
    <w:rsid w:val="008A4609"/>
    <w:rsid w:val="008A4E0E"/>
    <w:rsid w:val="008A576A"/>
    <w:rsid w:val="008A600B"/>
    <w:rsid w:val="008A6342"/>
    <w:rsid w:val="008A6B5A"/>
    <w:rsid w:val="008A7FC8"/>
    <w:rsid w:val="008B0047"/>
    <w:rsid w:val="008B0CF4"/>
    <w:rsid w:val="008B1046"/>
    <w:rsid w:val="008B1FD2"/>
    <w:rsid w:val="008B2166"/>
    <w:rsid w:val="008B251C"/>
    <w:rsid w:val="008B27AE"/>
    <w:rsid w:val="008B3565"/>
    <w:rsid w:val="008B3984"/>
    <w:rsid w:val="008B4578"/>
    <w:rsid w:val="008B48A3"/>
    <w:rsid w:val="008B5191"/>
    <w:rsid w:val="008B5DD2"/>
    <w:rsid w:val="008B61FD"/>
    <w:rsid w:val="008B6C1F"/>
    <w:rsid w:val="008B6C82"/>
    <w:rsid w:val="008B72A7"/>
    <w:rsid w:val="008B7DC7"/>
    <w:rsid w:val="008C0099"/>
    <w:rsid w:val="008C00A5"/>
    <w:rsid w:val="008C024E"/>
    <w:rsid w:val="008C102E"/>
    <w:rsid w:val="008C1266"/>
    <w:rsid w:val="008C15FF"/>
    <w:rsid w:val="008C1806"/>
    <w:rsid w:val="008C20B1"/>
    <w:rsid w:val="008C271F"/>
    <w:rsid w:val="008C281A"/>
    <w:rsid w:val="008C28C4"/>
    <w:rsid w:val="008C2D43"/>
    <w:rsid w:val="008C2E0C"/>
    <w:rsid w:val="008C2FBF"/>
    <w:rsid w:val="008C341D"/>
    <w:rsid w:val="008C34C6"/>
    <w:rsid w:val="008C3E97"/>
    <w:rsid w:val="008C4401"/>
    <w:rsid w:val="008C4535"/>
    <w:rsid w:val="008C45B4"/>
    <w:rsid w:val="008C4723"/>
    <w:rsid w:val="008C5135"/>
    <w:rsid w:val="008C5532"/>
    <w:rsid w:val="008C6165"/>
    <w:rsid w:val="008C6DA6"/>
    <w:rsid w:val="008C7127"/>
    <w:rsid w:val="008C717D"/>
    <w:rsid w:val="008C755D"/>
    <w:rsid w:val="008C7B85"/>
    <w:rsid w:val="008C7CD7"/>
    <w:rsid w:val="008D00A4"/>
    <w:rsid w:val="008D036E"/>
    <w:rsid w:val="008D066C"/>
    <w:rsid w:val="008D08A5"/>
    <w:rsid w:val="008D0926"/>
    <w:rsid w:val="008D0DE1"/>
    <w:rsid w:val="008D12F9"/>
    <w:rsid w:val="008D1846"/>
    <w:rsid w:val="008D20D1"/>
    <w:rsid w:val="008D22D1"/>
    <w:rsid w:val="008D2881"/>
    <w:rsid w:val="008D2920"/>
    <w:rsid w:val="008D298B"/>
    <w:rsid w:val="008D3F6C"/>
    <w:rsid w:val="008D4190"/>
    <w:rsid w:val="008D47B2"/>
    <w:rsid w:val="008D5888"/>
    <w:rsid w:val="008D5BC6"/>
    <w:rsid w:val="008D5D7F"/>
    <w:rsid w:val="008D5E94"/>
    <w:rsid w:val="008D5F2B"/>
    <w:rsid w:val="008D61EA"/>
    <w:rsid w:val="008D6350"/>
    <w:rsid w:val="008D731E"/>
    <w:rsid w:val="008D7476"/>
    <w:rsid w:val="008E0D53"/>
    <w:rsid w:val="008E1217"/>
    <w:rsid w:val="008E1566"/>
    <w:rsid w:val="008E20C4"/>
    <w:rsid w:val="008E29F6"/>
    <w:rsid w:val="008E2B93"/>
    <w:rsid w:val="008E35E3"/>
    <w:rsid w:val="008E3C91"/>
    <w:rsid w:val="008E43C9"/>
    <w:rsid w:val="008E585C"/>
    <w:rsid w:val="008E5CCF"/>
    <w:rsid w:val="008E61E5"/>
    <w:rsid w:val="008E6571"/>
    <w:rsid w:val="008E6C4A"/>
    <w:rsid w:val="008E7415"/>
    <w:rsid w:val="008E7588"/>
    <w:rsid w:val="008F0D00"/>
    <w:rsid w:val="008F105B"/>
    <w:rsid w:val="008F2F3B"/>
    <w:rsid w:val="008F2F4B"/>
    <w:rsid w:val="008F3234"/>
    <w:rsid w:val="008F36A2"/>
    <w:rsid w:val="008F36AD"/>
    <w:rsid w:val="008F384B"/>
    <w:rsid w:val="008F38F9"/>
    <w:rsid w:val="008F43D0"/>
    <w:rsid w:val="008F4ED0"/>
    <w:rsid w:val="008F769B"/>
    <w:rsid w:val="008F76C7"/>
    <w:rsid w:val="0090046F"/>
    <w:rsid w:val="009004D7"/>
    <w:rsid w:val="00900893"/>
    <w:rsid w:val="00900FE6"/>
    <w:rsid w:val="00901057"/>
    <w:rsid w:val="00901881"/>
    <w:rsid w:val="0090194E"/>
    <w:rsid w:val="009030B5"/>
    <w:rsid w:val="009036DD"/>
    <w:rsid w:val="0090452C"/>
    <w:rsid w:val="00904D95"/>
    <w:rsid w:val="009050C4"/>
    <w:rsid w:val="009057E1"/>
    <w:rsid w:val="00905B1F"/>
    <w:rsid w:val="0090662F"/>
    <w:rsid w:val="0090705A"/>
    <w:rsid w:val="009075D9"/>
    <w:rsid w:val="00910313"/>
    <w:rsid w:val="00910611"/>
    <w:rsid w:val="0091076F"/>
    <w:rsid w:val="009109D8"/>
    <w:rsid w:val="00910E0A"/>
    <w:rsid w:val="009112AA"/>
    <w:rsid w:val="00912126"/>
    <w:rsid w:val="00912C98"/>
    <w:rsid w:val="0091338B"/>
    <w:rsid w:val="00913896"/>
    <w:rsid w:val="00914291"/>
    <w:rsid w:val="009144AE"/>
    <w:rsid w:val="00914A48"/>
    <w:rsid w:val="0091536B"/>
    <w:rsid w:val="009155E1"/>
    <w:rsid w:val="00915849"/>
    <w:rsid w:val="00915910"/>
    <w:rsid w:val="00915F5D"/>
    <w:rsid w:val="00920B5E"/>
    <w:rsid w:val="00920D8E"/>
    <w:rsid w:val="00921173"/>
    <w:rsid w:val="00921355"/>
    <w:rsid w:val="0092191E"/>
    <w:rsid w:val="00922F38"/>
    <w:rsid w:val="00923E56"/>
    <w:rsid w:val="0092455F"/>
    <w:rsid w:val="00924E36"/>
    <w:rsid w:val="00925245"/>
    <w:rsid w:val="00925621"/>
    <w:rsid w:val="009257EB"/>
    <w:rsid w:val="00925A61"/>
    <w:rsid w:val="00925BE6"/>
    <w:rsid w:val="009263B1"/>
    <w:rsid w:val="00926E44"/>
    <w:rsid w:val="00927A49"/>
    <w:rsid w:val="00927C1F"/>
    <w:rsid w:val="0093033F"/>
    <w:rsid w:val="009307A0"/>
    <w:rsid w:val="009307E6"/>
    <w:rsid w:val="00930C73"/>
    <w:rsid w:val="00931414"/>
    <w:rsid w:val="00931D59"/>
    <w:rsid w:val="00931F4F"/>
    <w:rsid w:val="00932042"/>
    <w:rsid w:val="0093220D"/>
    <w:rsid w:val="0093223C"/>
    <w:rsid w:val="00932A27"/>
    <w:rsid w:val="00933184"/>
    <w:rsid w:val="009336FA"/>
    <w:rsid w:val="009338C1"/>
    <w:rsid w:val="009342A2"/>
    <w:rsid w:val="00934A78"/>
    <w:rsid w:val="009355B2"/>
    <w:rsid w:val="009361C7"/>
    <w:rsid w:val="00936758"/>
    <w:rsid w:val="00936C5A"/>
    <w:rsid w:val="009403B8"/>
    <w:rsid w:val="00940755"/>
    <w:rsid w:val="00940E44"/>
    <w:rsid w:val="0094104C"/>
    <w:rsid w:val="009414C1"/>
    <w:rsid w:val="00941FBB"/>
    <w:rsid w:val="0094233B"/>
    <w:rsid w:val="00942698"/>
    <w:rsid w:val="00943CE7"/>
    <w:rsid w:val="00944756"/>
    <w:rsid w:val="00944AEC"/>
    <w:rsid w:val="00945018"/>
    <w:rsid w:val="0094569B"/>
    <w:rsid w:val="009457DE"/>
    <w:rsid w:val="00945D36"/>
    <w:rsid w:val="00945D37"/>
    <w:rsid w:val="00946600"/>
    <w:rsid w:val="00946791"/>
    <w:rsid w:val="00946F38"/>
    <w:rsid w:val="00947734"/>
    <w:rsid w:val="00947C2F"/>
    <w:rsid w:val="00947DB4"/>
    <w:rsid w:val="00947EF3"/>
    <w:rsid w:val="009507D1"/>
    <w:rsid w:val="00951192"/>
    <w:rsid w:val="00951899"/>
    <w:rsid w:val="00951B30"/>
    <w:rsid w:val="00951EE3"/>
    <w:rsid w:val="00952EAB"/>
    <w:rsid w:val="00953187"/>
    <w:rsid w:val="0095399E"/>
    <w:rsid w:val="009544FB"/>
    <w:rsid w:val="00956020"/>
    <w:rsid w:val="00956FAC"/>
    <w:rsid w:val="00957745"/>
    <w:rsid w:val="00960261"/>
    <w:rsid w:val="0096048E"/>
    <w:rsid w:val="00960862"/>
    <w:rsid w:val="00960EDF"/>
    <w:rsid w:val="00961267"/>
    <w:rsid w:val="00961B6D"/>
    <w:rsid w:val="00962178"/>
    <w:rsid w:val="009627B1"/>
    <w:rsid w:val="00962C81"/>
    <w:rsid w:val="00963237"/>
    <w:rsid w:val="0096325F"/>
    <w:rsid w:val="009633D4"/>
    <w:rsid w:val="0096366C"/>
    <w:rsid w:val="00964102"/>
    <w:rsid w:val="009645BE"/>
    <w:rsid w:val="00964EFA"/>
    <w:rsid w:val="00965772"/>
    <w:rsid w:val="0096727E"/>
    <w:rsid w:val="00967613"/>
    <w:rsid w:val="009701EB"/>
    <w:rsid w:val="009705A3"/>
    <w:rsid w:val="00970C56"/>
    <w:rsid w:val="009721FC"/>
    <w:rsid w:val="00972793"/>
    <w:rsid w:val="00972A9A"/>
    <w:rsid w:val="00973150"/>
    <w:rsid w:val="00973218"/>
    <w:rsid w:val="009732A5"/>
    <w:rsid w:val="0097378E"/>
    <w:rsid w:val="00973EA0"/>
    <w:rsid w:val="009756E6"/>
    <w:rsid w:val="00975AD4"/>
    <w:rsid w:val="00976241"/>
    <w:rsid w:val="009764CB"/>
    <w:rsid w:val="00976571"/>
    <w:rsid w:val="009769B7"/>
    <w:rsid w:val="00980B48"/>
    <w:rsid w:val="00981120"/>
    <w:rsid w:val="009811C3"/>
    <w:rsid w:val="0098154B"/>
    <w:rsid w:val="009817C9"/>
    <w:rsid w:val="00982011"/>
    <w:rsid w:val="00982248"/>
    <w:rsid w:val="009828F3"/>
    <w:rsid w:val="00983948"/>
    <w:rsid w:val="009840D8"/>
    <w:rsid w:val="00984F84"/>
    <w:rsid w:val="00985058"/>
    <w:rsid w:val="009856E0"/>
    <w:rsid w:val="00985A0E"/>
    <w:rsid w:val="00985B4A"/>
    <w:rsid w:val="0098695F"/>
    <w:rsid w:val="00990BDC"/>
    <w:rsid w:val="00991575"/>
    <w:rsid w:val="00991C86"/>
    <w:rsid w:val="00992853"/>
    <w:rsid w:val="009930E2"/>
    <w:rsid w:val="00993E7A"/>
    <w:rsid w:val="009942C4"/>
    <w:rsid w:val="009945EB"/>
    <w:rsid w:val="0099467B"/>
    <w:rsid w:val="00994D21"/>
    <w:rsid w:val="009957AA"/>
    <w:rsid w:val="009963B1"/>
    <w:rsid w:val="009966F7"/>
    <w:rsid w:val="00997DAF"/>
    <w:rsid w:val="00997F71"/>
    <w:rsid w:val="009A0007"/>
    <w:rsid w:val="009A0075"/>
    <w:rsid w:val="009A0351"/>
    <w:rsid w:val="009A0C6B"/>
    <w:rsid w:val="009A1066"/>
    <w:rsid w:val="009A1089"/>
    <w:rsid w:val="009A14D0"/>
    <w:rsid w:val="009A15F8"/>
    <w:rsid w:val="009A1813"/>
    <w:rsid w:val="009A18BB"/>
    <w:rsid w:val="009A1F91"/>
    <w:rsid w:val="009A260D"/>
    <w:rsid w:val="009A2DD7"/>
    <w:rsid w:val="009A2E68"/>
    <w:rsid w:val="009A325F"/>
    <w:rsid w:val="009A3352"/>
    <w:rsid w:val="009A3A21"/>
    <w:rsid w:val="009A4082"/>
    <w:rsid w:val="009A55E7"/>
    <w:rsid w:val="009A5D58"/>
    <w:rsid w:val="009A6721"/>
    <w:rsid w:val="009A69AC"/>
    <w:rsid w:val="009A7683"/>
    <w:rsid w:val="009B0197"/>
    <w:rsid w:val="009B0ABD"/>
    <w:rsid w:val="009B0C16"/>
    <w:rsid w:val="009B1D5F"/>
    <w:rsid w:val="009B1DC6"/>
    <w:rsid w:val="009B1E23"/>
    <w:rsid w:val="009B2087"/>
    <w:rsid w:val="009B3025"/>
    <w:rsid w:val="009B3465"/>
    <w:rsid w:val="009B37BD"/>
    <w:rsid w:val="009B3DAB"/>
    <w:rsid w:val="009B3ED2"/>
    <w:rsid w:val="009B52A1"/>
    <w:rsid w:val="009B52D9"/>
    <w:rsid w:val="009B5363"/>
    <w:rsid w:val="009B5462"/>
    <w:rsid w:val="009B55A2"/>
    <w:rsid w:val="009B63C6"/>
    <w:rsid w:val="009B6C8D"/>
    <w:rsid w:val="009B71E9"/>
    <w:rsid w:val="009B7599"/>
    <w:rsid w:val="009B7CC1"/>
    <w:rsid w:val="009C01F5"/>
    <w:rsid w:val="009C087B"/>
    <w:rsid w:val="009C0C0D"/>
    <w:rsid w:val="009C1066"/>
    <w:rsid w:val="009C128A"/>
    <w:rsid w:val="009C2320"/>
    <w:rsid w:val="009C24A1"/>
    <w:rsid w:val="009C2829"/>
    <w:rsid w:val="009C30A4"/>
    <w:rsid w:val="009C34D4"/>
    <w:rsid w:val="009C421D"/>
    <w:rsid w:val="009C44D8"/>
    <w:rsid w:val="009C51CB"/>
    <w:rsid w:val="009C5C3D"/>
    <w:rsid w:val="009C5F52"/>
    <w:rsid w:val="009C65FD"/>
    <w:rsid w:val="009C6792"/>
    <w:rsid w:val="009C79C8"/>
    <w:rsid w:val="009C7A40"/>
    <w:rsid w:val="009C7F4C"/>
    <w:rsid w:val="009D056C"/>
    <w:rsid w:val="009D15C9"/>
    <w:rsid w:val="009D178B"/>
    <w:rsid w:val="009D1A64"/>
    <w:rsid w:val="009D1BD1"/>
    <w:rsid w:val="009D2167"/>
    <w:rsid w:val="009D226B"/>
    <w:rsid w:val="009D2E36"/>
    <w:rsid w:val="009D4129"/>
    <w:rsid w:val="009D41F2"/>
    <w:rsid w:val="009D453F"/>
    <w:rsid w:val="009D5212"/>
    <w:rsid w:val="009D5BC6"/>
    <w:rsid w:val="009D6531"/>
    <w:rsid w:val="009D6651"/>
    <w:rsid w:val="009D6EC9"/>
    <w:rsid w:val="009D75F7"/>
    <w:rsid w:val="009D7613"/>
    <w:rsid w:val="009D76B1"/>
    <w:rsid w:val="009D7AD4"/>
    <w:rsid w:val="009D7AD6"/>
    <w:rsid w:val="009E0232"/>
    <w:rsid w:val="009E040B"/>
    <w:rsid w:val="009E0CD7"/>
    <w:rsid w:val="009E0F5A"/>
    <w:rsid w:val="009E12F7"/>
    <w:rsid w:val="009E1945"/>
    <w:rsid w:val="009E1AE1"/>
    <w:rsid w:val="009E1DC6"/>
    <w:rsid w:val="009E1ED3"/>
    <w:rsid w:val="009E2688"/>
    <w:rsid w:val="009E281A"/>
    <w:rsid w:val="009E2B07"/>
    <w:rsid w:val="009E2D91"/>
    <w:rsid w:val="009E2E15"/>
    <w:rsid w:val="009E4232"/>
    <w:rsid w:val="009E47DA"/>
    <w:rsid w:val="009E4A0E"/>
    <w:rsid w:val="009E53DD"/>
    <w:rsid w:val="009E54C4"/>
    <w:rsid w:val="009E580F"/>
    <w:rsid w:val="009E5C2C"/>
    <w:rsid w:val="009E6C0E"/>
    <w:rsid w:val="009E7070"/>
    <w:rsid w:val="009E70E3"/>
    <w:rsid w:val="009E76B0"/>
    <w:rsid w:val="009F0E3A"/>
    <w:rsid w:val="009F1EEB"/>
    <w:rsid w:val="009F2122"/>
    <w:rsid w:val="009F3C57"/>
    <w:rsid w:val="009F3F83"/>
    <w:rsid w:val="009F4112"/>
    <w:rsid w:val="009F420C"/>
    <w:rsid w:val="009F47DA"/>
    <w:rsid w:val="009F49FF"/>
    <w:rsid w:val="009F5346"/>
    <w:rsid w:val="009F5E2C"/>
    <w:rsid w:val="009F6200"/>
    <w:rsid w:val="009F6AD7"/>
    <w:rsid w:val="009F6DCA"/>
    <w:rsid w:val="009F7F68"/>
    <w:rsid w:val="00A01771"/>
    <w:rsid w:val="00A02DE8"/>
    <w:rsid w:val="00A0368A"/>
    <w:rsid w:val="00A038DC"/>
    <w:rsid w:val="00A03A77"/>
    <w:rsid w:val="00A04256"/>
    <w:rsid w:val="00A04AB7"/>
    <w:rsid w:val="00A04D2A"/>
    <w:rsid w:val="00A11816"/>
    <w:rsid w:val="00A119DE"/>
    <w:rsid w:val="00A12117"/>
    <w:rsid w:val="00A12F64"/>
    <w:rsid w:val="00A134B4"/>
    <w:rsid w:val="00A135F5"/>
    <w:rsid w:val="00A140A3"/>
    <w:rsid w:val="00A15162"/>
    <w:rsid w:val="00A15392"/>
    <w:rsid w:val="00A1574C"/>
    <w:rsid w:val="00A15D25"/>
    <w:rsid w:val="00A1620A"/>
    <w:rsid w:val="00A165A1"/>
    <w:rsid w:val="00A16923"/>
    <w:rsid w:val="00A176C2"/>
    <w:rsid w:val="00A2013D"/>
    <w:rsid w:val="00A20824"/>
    <w:rsid w:val="00A20E45"/>
    <w:rsid w:val="00A22C8D"/>
    <w:rsid w:val="00A22E91"/>
    <w:rsid w:val="00A23E1C"/>
    <w:rsid w:val="00A23E2B"/>
    <w:rsid w:val="00A25006"/>
    <w:rsid w:val="00A253D0"/>
    <w:rsid w:val="00A25B18"/>
    <w:rsid w:val="00A25CB8"/>
    <w:rsid w:val="00A26537"/>
    <w:rsid w:val="00A26839"/>
    <w:rsid w:val="00A26FAB"/>
    <w:rsid w:val="00A274F6"/>
    <w:rsid w:val="00A2769E"/>
    <w:rsid w:val="00A27AB9"/>
    <w:rsid w:val="00A27F69"/>
    <w:rsid w:val="00A302BC"/>
    <w:rsid w:val="00A30CAC"/>
    <w:rsid w:val="00A30CD8"/>
    <w:rsid w:val="00A30E8E"/>
    <w:rsid w:val="00A310CF"/>
    <w:rsid w:val="00A313F0"/>
    <w:rsid w:val="00A31A31"/>
    <w:rsid w:val="00A31FEE"/>
    <w:rsid w:val="00A329B8"/>
    <w:rsid w:val="00A32BC6"/>
    <w:rsid w:val="00A32FE7"/>
    <w:rsid w:val="00A33737"/>
    <w:rsid w:val="00A33B7A"/>
    <w:rsid w:val="00A33C66"/>
    <w:rsid w:val="00A33FB5"/>
    <w:rsid w:val="00A3479D"/>
    <w:rsid w:val="00A34C97"/>
    <w:rsid w:val="00A3516F"/>
    <w:rsid w:val="00A353A6"/>
    <w:rsid w:val="00A3623E"/>
    <w:rsid w:val="00A364A9"/>
    <w:rsid w:val="00A36FF9"/>
    <w:rsid w:val="00A37215"/>
    <w:rsid w:val="00A37922"/>
    <w:rsid w:val="00A37DD7"/>
    <w:rsid w:val="00A4030A"/>
    <w:rsid w:val="00A40E45"/>
    <w:rsid w:val="00A418DA"/>
    <w:rsid w:val="00A42441"/>
    <w:rsid w:val="00A428B9"/>
    <w:rsid w:val="00A43CE9"/>
    <w:rsid w:val="00A43DCC"/>
    <w:rsid w:val="00A43E25"/>
    <w:rsid w:val="00A449BA"/>
    <w:rsid w:val="00A46C07"/>
    <w:rsid w:val="00A4729F"/>
    <w:rsid w:val="00A476BF"/>
    <w:rsid w:val="00A506AE"/>
    <w:rsid w:val="00A516BF"/>
    <w:rsid w:val="00A52858"/>
    <w:rsid w:val="00A53080"/>
    <w:rsid w:val="00A5312A"/>
    <w:rsid w:val="00A53225"/>
    <w:rsid w:val="00A53745"/>
    <w:rsid w:val="00A5498F"/>
    <w:rsid w:val="00A54E1D"/>
    <w:rsid w:val="00A55EA4"/>
    <w:rsid w:val="00A56D59"/>
    <w:rsid w:val="00A56F65"/>
    <w:rsid w:val="00A57AA7"/>
    <w:rsid w:val="00A57AAC"/>
    <w:rsid w:val="00A57D77"/>
    <w:rsid w:val="00A60070"/>
    <w:rsid w:val="00A60117"/>
    <w:rsid w:val="00A60C49"/>
    <w:rsid w:val="00A60E1C"/>
    <w:rsid w:val="00A612FD"/>
    <w:rsid w:val="00A61B2A"/>
    <w:rsid w:val="00A61B97"/>
    <w:rsid w:val="00A620C1"/>
    <w:rsid w:val="00A62226"/>
    <w:rsid w:val="00A62446"/>
    <w:rsid w:val="00A62782"/>
    <w:rsid w:val="00A63126"/>
    <w:rsid w:val="00A631FB"/>
    <w:rsid w:val="00A632A0"/>
    <w:rsid w:val="00A636C8"/>
    <w:rsid w:val="00A6370B"/>
    <w:rsid w:val="00A6407E"/>
    <w:rsid w:val="00A64443"/>
    <w:rsid w:val="00A64ADB"/>
    <w:rsid w:val="00A64F02"/>
    <w:rsid w:val="00A6528C"/>
    <w:rsid w:val="00A65399"/>
    <w:rsid w:val="00A6540B"/>
    <w:rsid w:val="00A65A3C"/>
    <w:rsid w:val="00A65C5F"/>
    <w:rsid w:val="00A6652F"/>
    <w:rsid w:val="00A66E77"/>
    <w:rsid w:val="00A67063"/>
    <w:rsid w:val="00A70234"/>
    <w:rsid w:val="00A70D64"/>
    <w:rsid w:val="00A70F99"/>
    <w:rsid w:val="00A71302"/>
    <w:rsid w:val="00A71582"/>
    <w:rsid w:val="00A71661"/>
    <w:rsid w:val="00A71EF6"/>
    <w:rsid w:val="00A7298D"/>
    <w:rsid w:val="00A72D11"/>
    <w:rsid w:val="00A72E79"/>
    <w:rsid w:val="00A73222"/>
    <w:rsid w:val="00A73AEA"/>
    <w:rsid w:val="00A73E43"/>
    <w:rsid w:val="00A741AF"/>
    <w:rsid w:val="00A7512F"/>
    <w:rsid w:val="00A754F8"/>
    <w:rsid w:val="00A75969"/>
    <w:rsid w:val="00A75978"/>
    <w:rsid w:val="00A75C0B"/>
    <w:rsid w:val="00A75D3B"/>
    <w:rsid w:val="00A771D8"/>
    <w:rsid w:val="00A77840"/>
    <w:rsid w:val="00A77F99"/>
    <w:rsid w:val="00A80379"/>
    <w:rsid w:val="00A8081A"/>
    <w:rsid w:val="00A80983"/>
    <w:rsid w:val="00A80EAD"/>
    <w:rsid w:val="00A80F61"/>
    <w:rsid w:val="00A811BE"/>
    <w:rsid w:val="00A81260"/>
    <w:rsid w:val="00A82298"/>
    <w:rsid w:val="00A823DA"/>
    <w:rsid w:val="00A82512"/>
    <w:rsid w:val="00A838BF"/>
    <w:rsid w:val="00A83EBE"/>
    <w:rsid w:val="00A84B6B"/>
    <w:rsid w:val="00A84BB6"/>
    <w:rsid w:val="00A853F7"/>
    <w:rsid w:val="00A86841"/>
    <w:rsid w:val="00A872B0"/>
    <w:rsid w:val="00A874FD"/>
    <w:rsid w:val="00A8774E"/>
    <w:rsid w:val="00A91586"/>
    <w:rsid w:val="00A91651"/>
    <w:rsid w:val="00A918B8"/>
    <w:rsid w:val="00A91A8F"/>
    <w:rsid w:val="00A922AA"/>
    <w:rsid w:val="00A92E31"/>
    <w:rsid w:val="00A92EC3"/>
    <w:rsid w:val="00A9390F"/>
    <w:rsid w:val="00A94100"/>
    <w:rsid w:val="00A94321"/>
    <w:rsid w:val="00A94759"/>
    <w:rsid w:val="00A96470"/>
    <w:rsid w:val="00A968AE"/>
    <w:rsid w:val="00A970C4"/>
    <w:rsid w:val="00A9779A"/>
    <w:rsid w:val="00AA02D2"/>
    <w:rsid w:val="00AA08CA"/>
    <w:rsid w:val="00AA0DBE"/>
    <w:rsid w:val="00AA14A3"/>
    <w:rsid w:val="00AA1AB5"/>
    <w:rsid w:val="00AA2650"/>
    <w:rsid w:val="00AA2C90"/>
    <w:rsid w:val="00AA2F37"/>
    <w:rsid w:val="00AA4207"/>
    <w:rsid w:val="00AA529A"/>
    <w:rsid w:val="00AA5326"/>
    <w:rsid w:val="00AA5388"/>
    <w:rsid w:val="00AA59DB"/>
    <w:rsid w:val="00AA6059"/>
    <w:rsid w:val="00AA6E1E"/>
    <w:rsid w:val="00AA70F6"/>
    <w:rsid w:val="00AA734A"/>
    <w:rsid w:val="00AA770B"/>
    <w:rsid w:val="00AA7C7E"/>
    <w:rsid w:val="00AA7D16"/>
    <w:rsid w:val="00AB04E6"/>
    <w:rsid w:val="00AB06A0"/>
    <w:rsid w:val="00AB1120"/>
    <w:rsid w:val="00AB17EA"/>
    <w:rsid w:val="00AB1916"/>
    <w:rsid w:val="00AB19BF"/>
    <w:rsid w:val="00AB1A5B"/>
    <w:rsid w:val="00AB2170"/>
    <w:rsid w:val="00AB27B3"/>
    <w:rsid w:val="00AB2B88"/>
    <w:rsid w:val="00AB355D"/>
    <w:rsid w:val="00AB38AC"/>
    <w:rsid w:val="00AB4265"/>
    <w:rsid w:val="00AB49CA"/>
    <w:rsid w:val="00AB5105"/>
    <w:rsid w:val="00AB51F0"/>
    <w:rsid w:val="00AB58DB"/>
    <w:rsid w:val="00AB5C81"/>
    <w:rsid w:val="00AB618E"/>
    <w:rsid w:val="00AB6854"/>
    <w:rsid w:val="00AB7589"/>
    <w:rsid w:val="00AB798C"/>
    <w:rsid w:val="00AB7FFA"/>
    <w:rsid w:val="00AC013A"/>
    <w:rsid w:val="00AC0B4F"/>
    <w:rsid w:val="00AC1158"/>
    <w:rsid w:val="00AC1174"/>
    <w:rsid w:val="00AC1190"/>
    <w:rsid w:val="00AC123A"/>
    <w:rsid w:val="00AC163F"/>
    <w:rsid w:val="00AC1691"/>
    <w:rsid w:val="00AC1BBF"/>
    <w:rsid w:val="00AC22DF"/>
    <w:rsid w:val="00AC2549"/>
    <w:rsid w:val="00AC258D"/>
    <w:rsid w:val="00AC26D6"/>
    <w:rsid w:val="00AC2F7D"/>
    <w:rsid w:val="00AC2FC5"/>
    <w:rsid w:val="00AC35DE"/>
    <w:rsid w:val="00AC3B41"/>
    <w:rsid w:val="00AC45AD"/>
    <w:rsid w:val="00AC45F4"/>
    <w:rsid w:val="00AC4622"/>
    <w:rsid w:val="00AC4CD2"/>
    <w:rsid w:val="00AC52A7"/>
    <w:rsid w:val="00AC61B7"/>
    <w:rsid w:val="00AC6AED"/>
    <w:rsid w:val="00AC7776"/>
    <w:rsid w:val="00AC7B3A"/>
    <w:rsid w:val="00AC7C5D"/>
    <w:rsid w:val="00AC7DC9"/>
    <w:rsid w:val="00AD206E"/>
    <w:rsid w:val="00AD20DE"/>
    <w:rsid w:val="00AD24BE"/>
    <w:rsid w:val="00AD49E0"/>
    <w:rsid w:val="00AD538F"/>
    <w:rsid w:val="00AD56B6"/>
    <w:rsid w:val="00AD5A17"/>
    <w:rsid w:val="00AD5F4D"/>
    <w:rsid w:val="00AD7E3C"/>
    <w:rsid w:val="00AD7EDC"/>
    <w:rsid w:val="00AE0523"/>
    <w:rsid w:val="00AE07B5"/>
    <w:rsid w:val="00AE0A69"/>
    <w:rsid w:val="00AE0F8B"/>
    <w:rsid w:val="00AE12B3"/>
    <w:rsid w:val="00AE13A5"/>
    <w:rsid w:val="00AE231B"/>
    <w:rsid w:val="00AE2624"/>
    <w:rsid w:val="00AE2675"/>
    <w:rsid w:val="00AE3D94"/>
    <w:rsid w:val="00AE5176"/>
    <w:rsid w:val="00AE5D84"/>
    <w:rsid w:val="00AE5DE1"/>
    <w:rsid w:val="00AE6772"/>
    <w:rsid w:val="00AE6A30"/>
    <w:rsid w:val="00AE72FF"/>
    <w:rsid w:val="00AE73EA"/>
    <w:rsid w:val="00AE7553"/>
    <w:rsid w:val="00AF0481"/>
    <w:rsid w:val="00AF0A12"/>
    <w:rsid w:val="00AF1687"/>
    <w:rsid w:val="00AF17A3"/>
    <w:rsid w:val="00AF1D41"/>
    <w:rsid w:val="00AF230F"/>
    <w:rsid w:val="00AF368C"/>
    <w:rsid w:val="00AF36BC"/>
    <w:rsid w:val="00AF4334"/>
    <w:rsid w:val="00AF486A"/>
    <w:rsid w:val="00AF5136"/>
    <w:rsid w:val="00AF6037"/>
    <w:rsid w:val="00AF68FE"/>
    <w:rsid w:val="00AF789E"/>
    <w:rsid w:val="00AF7B39"/>
    <w:rsid w:val="00AF7DAD"/>
    <w:rsid w:val="00AF7F71"/>
    <w:rsid w:val="00B01650"/>
    <w:rsid w:val="00B01767"/>
    <w:rsid w:val="00B017C6"/>
    <w:rsid w:val="00B01B0B"/>
    <w:rsid w:val="00B02816"/>
    <w:rsid w:val="00B030A8"/>
    <w:rsid w:val="00B030C1"/>
    <w:rsid w:val="00B03DE1"/>
    <w:rsid w:val="00B03E37"/>
    <w:rsid w:val="00B04B61"/>
    <w:rsid w:val="00B054A8"/>
    <w:rsid w:val="00B065D0"/>
    <w:rsid w:val="00B066AE"/>
    <w:rsid w:val="00B07A51"/>
    <w:rsid w:val="00B101F3"/>
    <w:rsid w:val="00B1098C"/>
    <w:rsid w:val="00B109AF"/>
    <w:rsid w:val="00B111DC"/>
    <w:rsid w:val="00B11430"/>
    <w:rsid w:val="00B11B98"/>
    <w:rsid w:val="00B11CB4"/>
    <w:rsid w:val="00B1200F"/>
    <w:rsid w:val="00B12259"/>
    <w:rsid w:val="00B12ADB"/>
    <w:rsid w:val="00B12F83"/>
    <w:rsid w:val="00B139E5"/>
    <w:rsid w:val="00B13B33"/>
    <w:rsid w:val="00B14476"/>
    <w:rsid w:val="00B16392"/>
    <w:rsid w:val="00B201F5"/>
    <w:rsid w:val="00B211EE"/>
    <w:rsid w:val="00B21DEE"/>
    <w:rsid w:val="00B21F12"/>
    <w:rsid w:val="00B2263D"/>
    <w:rsid w:val="00B22813"/>
    <w:rsid w:val="00B23965"/>
    <w:rsid w:val="00B239CA"/>
    <w:rsid w:val="00B23AFB"/>
    <w:rsid w:val="00B23F60"/>
    <w:rsid w:val="00B243F7"/>
    <w:rsid w:val="00B24F1B"/>
    <w:rsid w:val="00B26268"/>
    <w:rsid w:val="00B276F4"/>
    <w:rsid w:val="00B300C2"/>
    <w:rsid w:val="00B3052C"/>
    <w:rsid w:val="00B309F4"/>
    <w:rsid w:val="00B30A43"/>
    <w:rsid w:val="00B31B1D"/>
    <w:rsid w:val="00B3237A"/>
    <w:rsid w:val="00B3274F"/>
    <w:rsid w:val="00B3350E"/>
    <w:rsid w:val="00B33BC9"/>
    <w:rsid w:val="00B352A1"/>
    <w:rsid w:val="00B35F23"/>
    <w:rsid w:val="00B36C7F"/>
    <w:rsid w:val="00B36D65"/>
    <w:rsid w:val="00B37276"/>
    <w:rsid w:val="00B373A7"/>
    <w:rsid w:val="00B37C58"/>
    <w:rsid w:val="00B40442"/>
    <w:rsid w:val="00B408B3"/>
    <w:rsid w:val="00B40F29"/>
    <w:rsid w:val="00B40F86"/>
    <w:rsid w:val="00B4116B"/>
    <w:rsid w:val="00B4143D"/>
    <w:rsid w:val="00B4209F"/>
    <w:rsid w:val="00B433D2"/>
    <w:rsid w:val="00B43991"/>
    <w:rsid w:val="00B44372"/>
    <w:rsid w:val="00B44A8D"/>
    <w:rsid w:val="00B44E61"/>
    <w:rsid w:val="00B45037"/>
    <w:rsid w:val="00B4511A"/>
    <w:rsid w:val="00B45273"/>
    <w:rsid w:val="00B457F5"/>
    <w:rsid w:val="00B461FF"/>
    <w:rsid w:val="00B465E0"/>
    <w:rsid w:val="00B4683B"/>
    <w:rsid w:val="00B46D3A"/>
    <w:rsid w:val="00B46DE6"/>
    <w:rsid w:val="00B47591"/>
    <w:rsid w:val="00B479F3"/>
    <w:rsid w:val="00B47A6F"/>
    <w:rsid w:val="00B47CD3"/>
    <w:rsid w:val="00B512D0"/>
    <w:rsid w:val="00B514F8"/>
    <w:rsid w:val="00B5161B"/>
    <w:rsid w:val="00B52498"/>
    <w:rsid w:val="00B531BE"/>
    <w:rsid w:val="00B531E7"/>
    <w:rsid w:val="00B53984"/>
    <w:rsid w:val="00B53D75"/>
    <w:rsid w:val="00B53FFF"/>
    <w:rsid w:val="00B54D70"/>
    <w:rsid w:val="00B55384"/>
    <w:rsid w:val="00B554D5"/>
    <w:rsid w:val="00B559A8"/>
    <w:rsid w:val="00B57361"/>
    <w:rsid w:val="00B602B2"/>
    <w:rsid w:val="00B609DF"/>
    <w:rsid w:val="00B61142"/>
    <w:rsid w:val="00B61542"/>
    <w:rsid w:val="00B6180A"/>
    <w:rsid w:val="00B6220D"/>
    <w:rsid w:val="00B625B2"/>
    <w:rsid w:val="00B63A0D"/>
    <w:rsid w:val="00B65A7F"/>
    <w:rsid w:val="00B66451"/>
    <w:rsid w:val="00B672EB"/>
    <w:rsid w:val="00B673E6"/>
    <w:rsid w:val="00B6786D"/>
    <w:rsid w:val="00B67B82"/>
    <w:rsid w:val="00B67BC8"/>
    <w:rsid w:val="00B67C54"/>
    <w:rsid w:val="00B67D20"/>
    <w:rsid w:val="00B70B14"/>
    <w:rsid w:val="00B71F2C"/>
    <w:rsid w:val="00B72966"/>
    <w:rsid w:val="00B72A8B"/>
    <w:rsid w:val="00B72B6E"/>
    <w:rsid w:val="00B73919"/>
    <w:rsid w:val="00B73B92"/>
    <w:rsid w:val="00B7412D"/>
    <w:rsid w:val="00B754A6"/>
    <w:rsid w:val="00B756AC"/>
    <w:rsid w:val="00B75848"/>
    <w:rsid w:val="00B7593E"/>
    <w:rsid w:val="00B763D7"/>
    <w:rsid w:val="00B76FA5"/>
    <w:rsid w:val="00B775AF"/>
    <w:rsid w:val="00B80004"/>
    <w:rsid w:val="00B80279"/>
    <w:rsid w:val="00B80D77"/>
    <w:rsid w:val="00B80EA5"/>
    <w:rsid w:val="00B80FEA"/>
    <w:rsid w:val="00B81718"/>
    <w:rsid w:val="00B8190F"/>
    <w:rsid w:val="00B81ACC"/>
    <w:rsid w:val="00B81E68"/>
    <w:rsid w:val="00B8265F"/>
    <w:rsid w:val="00B82D0E"/>
    <w:rsid w:val="00B836BF"/>
    <w:rsid w:val="00B83ECC"/>
    <w:rsid w:val="00B83EED"/>
    <w:rsid w:val="00B8482D"/>
    <w:rsid w:val="00B84DB2"/>
    <w:rsid w:val="00B85F44"/>
    <w:rsid w:val="00B8624A"/>
    <w:rsid w:val="00B862BD"/>
    <w:rsid w:val="00B862E6"/>
    <w:rsid w:val="00B86308"/>
    <w:rsid w:val="00B86509"/>
    <w:rsid w:val="00B86658"/>
    <w:rsid w:val="00B900ED"/>
    <w:rsid w:val="00B90250"/>
    <w:rsid w:val="00B904EE"/>
    <w:rsid w:val="00B91B30"/>
    <w:rsid w:val="00B921CD"/>
    <w:rsid w:val="00B9270A"/>
    <w:rsid w:val="00B93804"/>
    <w:rsid w:val="00B9566F"/>
    <w:rsid w:val="00B95817"/>
    <w:rsid w:val="00B96DDF"/>
    <w:rsid w:val="00B97430"/>
    <w:rsid w:val="00B97AAD"/>
    <w:rsid w:val="00B97DD4"/>
    <w:rsid w:val="00BA0A5C"/>
    <w:rsid w:val="00BA0FFA"/>
    <w:rsid w:val="00BA103E"/>
    <w:rsid w:val="00BA1C59"/>
    <w:rsid w:val="00BA1D44"/>
    <w:rsid w:val="00BA2312"/>
    <w:rsid w:val="00BA243F"/>
    <w:rsid w:val="00BA27E8"/>
    <w:rsid w:val="00BA2A35"/>
    <w:rsid w:val="00BA2D54"/>
    <w:rsid w:val="00BA3788"/>
    <w:rsid w:val="00BA37B6"/>
    <w:rsid w:val="00BA3F42"/>
    <w:rsid w:val="00BA461C"/>
    <w:rsid w:val="00BA540C"/>
    <w:rsid w:val="00BA549F"/>
    <w:rsid w:val="00BA57FA"/>
    <w:rsid w:val="00BA61B7"/>
    <w:rsid w:val="00BA6282"/>
    <w:rsid w:val="00BA646D"/>
    <w:rsid w:val="00BA7253"/>
    <w:rsid w:val="00BA7892"/>
    <w:rsid w:val="00BA7E8A"/>
    <w:rsid w:val="00BB007E"/>
    <w:rsid w:val="00BB0435"/>
    <w:rsid w:val="00BB0E8F"/>
    <w:rsid w:val="00BB1118"/>
    <w:rsid w:val="00BB11D7"/>
    <w:rsid w:val="00BB2976"/>
    <w:rsid w:val="00BB3A4D"/>
    <w:rsid w:val="00BB3EDB"/>
    <w:rsid w:val="00BB4B74"/>
    <w:rsid w:val="00BB4D79"/>
    <w:rsid w:val="00BB5C5A"/>
    <w:rsid w:val="00BB672E"/>
    <w:rsid w:val="00BB69B3"/>
    <w:rsid w:val="00BB6E49"/>
    <w:rsid w:val="00BB7383"/>
    <w:rsid w:val="00BC0004"/>
    <w:rsid w:val="00BC0D02"/>
    <w:rsid w:val="00BC1E1A"/>
    <w:rsid w:val="00BC1F6B"/>
    <w:rsid w:val="00BC25F8"/>
    <w:rsid w:val="00BC2654"/>
    <w:rsid w:val="00BC2A82"/>
    <w:rsid w:val="00BC2A91"/>
    <w:rsid w:val="00BC3025"/>
    <w:rsid w:val="00BC3D72"/>
    <w:rsid w:val="00BC467B"/>
    <w:rsid w:val="00BC52A4"/>
    <w:rsid w:val="00BC5C63"/>
    <w:rsid w:val="00BC6B99"/>
    <w:rsid w:val="00BD021B"/>
    <w:rsid w:val="00BD0E7F"/>
    <w:rsid w:val="00BD12D9"/>
    <w:rsid w:val="00BD151B"/>
    <w:rsid w:val="00BD182F"/>
    <w:rsid w:val="00BD18AA"/>
    <w:rsid w:val="00BD1D0B"/>
    <w:rsid w:val="00BD1D1E"/>
    <w:rsid w:val="00BD2937"/>
    <w:rsid w:val="00BD2D93"/>
    <w:rsid w:val="00BD2EE8"/>
    <w:rsid w:val="00BD3531"/>
    <w:rsid w:val="00BD4263"/>
    <w:rsid w:val="00BD45D2"/>
    <w:rsid w:val="00BD48AC"/>
    <w:rsid w:val="00BD4ADF"/>
    <w:rsid w:val="00BD4E36"/>
    <w:rsid w:val="00BD52BB"/>
    <w:rsid w:val="00BD54DF"/>
    <w:rsid w:val="00BD5B1B"/>
    <w:rsid w:val="00BD6373"/>
    <w:rsid w:val="00BD68FE"/>
    <w:rsid w:val="00BD6EEB"/>
    <w:rsid w:val="00BD7E02"/>
    <w:rsid w:val="00BE000D"/>
    <w:rsid w:val="00BE0451"/>
    <w:rsid w:val="00BE0BEC"/>
    <w:rsid w:val="00BE14A0"/>
    <w:rsid w:val="00BE1BC5"/>
    <w:rsid w:val="00BE1F83"/>
    <w:rsid w:val="00BE2075"/>
    <w:rsid w:val="00BE2BFF"/>
    <w:rsid w:val="00BE304C"/>
    <w:rsid w:val="00BE31EA"/>
    <w:rsid w:val="00BE3308"/>
    <w:rsid w:val="00BE37E0"/>
    <w:rsid w:val="00BE3863"/>
    <w:rsid w:val="00BE47B5"/>
    <w:rsid w:val="00BE48B5"/>
    <w:rsid w:val="00BE4ABA"/>
    <w:rsid w:val="00BE5C6D"/>
    <w:rsid w:val="00BE5DFF"/>
    <w:rsid w:val="00BE654C"/>
    <w:rsid w:val="00BE6F14"/>
    <w:rsid w:val="00BE7194"/>
    <w:rsid w:val="00BE79E8"/>
    <w:rsid w:val="00BE7CDB"/>
    <w:rsid w:val="00BF02C1"/>
    <w:rsid w:val="00BF0381"/>
    <w:rsid w:val="00BF113D"/>
    <w:rsid w:val="00BF142E"/>
    <w:rsid w:val="00BF15DF"/>
    <w:rsid w:val="00BF163F"/>
    <w:rsid w:val="00BF35E2"/>
    <w:rsid w:val="00BF35F8"/>
    <w:rsid w:val="00BF3619"/>
    <w:rsid w:val="00BF3AC5"/>
    <w:rsid w:val="00BF3CD4"/>
    <w:rsid w:val="00BF4366"/>
    <w:rsid w:val="00BF4CFC"/>
    <w:rsid w:val="00BF5E9D"/>
    <w:rsid w:val="00BF5FF1"/>
    <w:rsid w:val="00BF740D"/>
    <w:rsid w:val="00BF74BD"/>
    <w:rsid w:val="00BF79B9"/>
    <w:rsid w:val="00C002D6"/>
    <w:rsid w:val="00C004E9"/>
    <w:rsid w:val="00C01C0F"/>
    <w:rsid w:val="00C01E25"/>
    <w:rsid w:val="00C023E6"/>
    <w:rsid w:val="00C02584"/>
    <w:rsid w:val="00C0348D"/>
    <w:rsid w:val="00C03945"/>
    <w:rsid w:val="00C03BA5"/>
    <w:rsid w:val="00C03C34"/>
    <w:rsid w:val="00C0409E"/>
    <w:rsid w:val="00C0462B"/>
    <w:rsid w:val="00C0524B"/>
    <w:rsid w:val="00C052F1"/>
    <w:rsid w:val="00C05589"/>
    <w:rsid w:val="00C05C73"/>
    <w:rsid w:val="00C05E4F"/>
    <w:rsid w:val="00C06266"/>
    <w:rsid w:val="00C0681E"/>
    <w:rsid w:val="00C06CFE"/>
    <w:rsid w:val="00C06FFC"/>
    <w:rsid w:val="00C074D8"/>
    <w:rsid w:val="00C10C75"/>
    <w:rsid w:val="00C11A04"/>
    <w:rsid w:val="00C11F4C"/>
    <w:rsid w:val="00C124D8"/>
    <w:rsid w:val="00C12796"/>
    <w:rsid w:val="00C12ADA"/>
    <w:rsid w:val="00C13BBE"/>
    <w:rsid w:val="00C140AB"/>
    <w:rsid w:val="00C1559D"/>
    <w:rsid w:val="00C1651A"/>
    <w:rsid w:val="00C16A8B"/>
    <w:rsid w:val="00C17340"/>
    <w:rsid w:val="00C20160"/>
    <w:rsid w:val="00C2078C"/>
    <w:rsid w:val="00C20DB3"/>
    <w:rsid w:val="00C20F5A"/>
    <w:rsid w:val="00C21297"/>
    <w:rsid w:val="00C2147D"/>
    <w:rsid w:val="00C21CAE"/>
    <w:rsid w:val="00C21EF1"/>
    <w:rsid w:val="00C22167"/>
    <w:rsid w:val="00C22816"/>
    <w:rsid w:val="00C2294E"/>
    <w:rsid w:val="00C229E9"/>
    <w:rsid w:val="00C229EF"/>
    <w:rsid w:val="00C231CD"/>
    <w:rsid w:val="00C2353C"/>
    <w:rsid w:val="00C24C5C"/>
    <w:rsid w:val="00C25EAE"/>
    <w:rsid w:val="00C25ECF"/>
    <w:rsid w:val="00C26740"/>
    <w:rsid w:val="00C300F8"/>
    <w:rsid w:val="00C30487"/>
    <w:rsid w:val="00C3054F"/>
    <w:rsid w:val="00C306EA"/>
    <w:rsid w:val="00C306F8"/>
    <w:rsid w:val="00C30A3C"/>
    <w:rsid w:val="00C31378"/>
    <w:rsid w:val="00C31EF6"/>
    <w:rsid w:val="00C32C24"/>
    <w:rsid w:val="00C33358"/>
    <w:rsid w:val="00C33548"/>
    <w:rsid w:val="00C33928"/>
    <w:rsid w:val="00C342A5"/>
    <w:rsid w:val="00C345F8"/>
    <w:rsid w:val="00C34A87"/>
    <w:rsid w:val="00C34ADE"/>
    <w:rsid w:val="00C34C8A"/>
    <w:rsid w:val="00C35B06"/>
    <w:rsid w:val="00C362F9"/>
    <w:rsid w:val="00C36F73"/>
    <w:rsid w:val="00C37837"/>
    <w:rsid w:val="00C37BE5"/>
    <w:rsid w:val="00C37F0F"/>
    <w:rsid w:val="00C401E1"/>
    <w:rsid w:val="00C40CE3"/>
    <w:rsid w:val="00C41AAC"/>
    <w:rsid w:val="00C429E6"/>
    <w:rsid w:val="00C42AF4"/>
    <w:rsid w:val="00C43831"/>
    <w:rsid w:val="00C44217"/>
    <w:rsid w:val="00C44C6F"/>
    <w:rsid w:val="00C4524B"/>
    <w:rsid w:val="00C45802"/>
    <w:rsid w:val="00C45805"/>
    <w:rsid w:val="00C46007"/>
    <w:rsid w:val="00C46426"/>
    <w:rsid w:val="00C4651F"/>
    <w:rsid w:val="00C466C5"/>
    <w:rsid w:val="00C46BC3"/>
    <w:rsid w:val="00C46D47"/>
    <w:rsid w:val="00C4701B"/>
    <w:rsid w:val="00C47AF7"/>
    <w:rsid w:val="00C47C8E"/>
    <w:rsid w:val="00C501DE"/>
    <w:rsid w:val="00C501E5"/>
    <w:rsid w:val="00C50A59"/>
    <w:rsid w:val="00C50C88"/>
    <w:rsid w:val="00C50F3B"/>
    <w:rsid w:val="00C511D6"/>
    <w:rsid w:val="00C51BCA"/>
    <w:rsid w:val="00C5219D"/>
    <w:rsid w:val="00C52B7A"/>
    <w:rsid w:val="00C52EE6"/>
    <w:rsid w:val="00C53562"/>
    <w:rsid w:val="00C53565"/>
    <w:rsid w:val="00C5382A"/>
    <w:rsid w:val="00C544E1"/>
    <w:rsid w:val="00C549A9"/>
    <w:rsid w:val="00C54DDF"/>
    <w:rsid w:val="00C56267"/>
    <w:rsid w:val="00C5690E"/>
    <w:rsid w:val="00C56ED2"/>
    <w:rsid w:val="00C57425"/>
    <w:rsid w:val="00C60467"/>
    <w:rsid w:val="00C60B28"/>
    <w:rsid w:val="00C61136"/>
    <w:rsid w:val="00C61751"/>
    <w:rsid w:val="00C61903"/>
    <w:rsid w:val="00C62509"/>
    <w:rsid w:val="00C625B3"/>
    <w:rsid w:val="00C625CD"/>
    <w:rsid w:val="00C634B6"/>
    <w:rsid w:val="00C6383A"/>
    <w:rsid w:val="00C639FD"/>
    <w:rsid w:val="00C63A38"/>
    <w:rsid w:val="00C6487E"/>
    <w:rsid w:val="00C64FC5"/>
    <w:rsid w:val="00C650E0"/>
    <w:rsid w:val="00C6527D"/>
    <w:rsid w:val="00C656C8"/>
    <w:rsid w:val="00C65D22"/>
    <w:rsid w:val="00C65F88"/>
    <w:rsid w:val="00C66410"/>
    <w:rsid w:val="00C66542"/>
    <w:rsid w:val="00C6670F"/>
    <w:rsid w:val="00C667EC"/>
    <w:rsid w:val="00C67137"/>
    <w:rsid w:val="00C67F94"/>
    <w:rsid w:val="00C7133B"/>
    <w:rsid w:val="00C716BB"/>
    <w:rsid w:val="00C71BD0"/>
    <w:rsid w:val="00C725B5"/>
    <w:rsid w:val="00C72EB0"/>
    <w:rsid w:val="00C730D8"/>
    <w:rsid w:val="00C73141"/>
    <w:rsid w:val="00C736AF"/>
    <w:rsid w:val="00C73C66"/>
    <w:rsid w:val="00C745FC"/>
    <w:rsid w:val="00C75444"/>
    <w:rsid w:val="00C75793"/>
    <w:rsid w:val="00C758F0"/>
    <w:rsid w:val="00C75EAA"/>
    <w:rsid w:val="00C7670F"/>
    <w:rsid w:val="00C77209"/>
    <w:rsid w:val="00C77A1E"/>
    <w:rsid w:val="00C77AAD"/>
    <w:rsid w:val="00C77B0D"/>
    <w:rsid w:val="00C8196D"/>
    <w:rsid w:val="00C824F2"/>
    <w:rsid w:val="00C82621"/>
    <w:rsid w:val="00C82623"/>
    <w:rsid w:val="00C83DF1"/>
    <w:rsid w:val="00C84AC8"/>
    <w:rsid w:val="00C8533A"/>
    <w:rsid w:val="00C856BF"/>
    <w:rsid w:val="00C85F8C"/>
    <w:rsid w:val="00C87050"/>
    <w:rsid w:val="00C87C70"/>
    <w:rsid w:val="00C9114F"/>
    <w:rsid w:val="00C911B7"/>
    <w:rsid w:val="00C939D4"/>
    <w:rsid w:val="00C94609"/>
    <w:rsid w:val="00C956E5"/>
    <w:rsid w:val="00C958B6"/>
    <w:rsid w:val="00C95E0E"/>
    <w:rsid w:val="00C967FD"/>
    <w:rsid w:val="00C97D4C"/>
    <w:rsid w:val="00CA0C0A"/>
    <w:rsid w:val="00CA0FFA"/>
    <w:rsid w:val="00CA1F2B"/>
    <w:rsid w:val="00CA2397"/>
    <w:rsid w:val="00CA27DF"/>
    <w:rsid w:val="00CA2A6B"/>
    <w:rsid w:val="00CA3615"/>
    <w:rsid w:val="00CA3632"/>
    <w:rsid w:val="00CA3EF7"/>
    <w:rsid w:val="00CA3FD1"/>
    <w:rsid w:val="00CA4442"/>
    <w:rsid w:val="00CA4D39"/>
    <w:rsid w:val="00CA4F0F"/>
    <w:rsid w:val="00CA5594"/>
    <w:rsid w:val="00CA5B4F"/>
    <w:rsid w:val="00CA5C19"/>
    <w:rsid w:val="00CA5C85"/>
    <w:rsid w:val="00CA6CFF"/>
    <w:rsid w:val="00CA7816"/>
    <w:rsid w:val="00CA79B5"/>
    <w:rsid w:val="00CA7C02"/>
    <w:rsid w:val="00CB05CC"/>
    <w:rsid w:val="00CB0ABB"/>
    <w:rsid w:val="00CB0B42"/>
    <w:rsid w:val="00CB0E81"/>
    <w:rsid w:val="00CB17F1"/>
    <w:rsid w:val="00CB25B1"/>
    <w:rsid w:val="00CB30D9"/>
    <w:rsid w:val="00CB3836"/>
    <w:rsid w:val="00CB4CA5"/>
    <w:rsid w:val="00CB593D"/>
    <w:rsid w:val="00CB5CA7"/>
    <w:rsid w:val="00CB6288"/>
    <w:rsid w:val="00CB7AB0"/>
    <w:rsid w:val="00CC056E"/>
    <w:rsid w:val="00CC0BC4"/>
    <w:rsid w:val="00CC0DD4"/>
    <w:rsid w:val="00CC0E75"/>
    <w:rsid w:val="00CC0F11"/>
    <w:rsid w:val="00CC10F2"/>
    <w:rsid w:val="00CC1B05"/>
    <w:rsid w:val="00CC2092"/>
    <w:rsid w:val="00CC213F"/>
    <w:rsid w:val="00CC26A3"/>
    <w:rsid w:val="00CC2A13"/>
    <w:rsid w:val="00CC3205"/>
    <w:rsid w:val="00CC36C1"/>
    <w:rsid w:val="00CC382B"/>
    <w:rsid w:val="00CC4B52"/>
    <w:rsid w:val="00CC4FD7"/>
    <w:rsid w:val="00CC5083"/>
    <w:rsid w:val="00CC558A"/>
    <w:rsid w:val="00CC5CDA"/>
    <w:rsid w:val="00CC6DF7"/>
    <w:rsid w:val="00CC6F26"/>
    <w:rsid w:val="00CC6F9E"/>
    <w:rsid w:val="00CC72FD"/>
    <w:rsid w:val="00CC7B97"/>
    <w:rsid w:val="00CD0387"/>
    <w:rsid w:val="00CD1114"/>
    <w:rsid w:val="00CD16C4"/>
    <w:rsid w:val="00CD189B"/>
    <w:rsid w:val="00CD2204"/>
    <w:rsid w:val="00CD29CE"/>
    <w:rsid w:val="00CD2BA9"/>
    <w:rsid w:val="00CD3287"/>
    <w:rsid w:val="00CD4380"/>
    <w:rsid w:val="00CD502C"/>
    <w:rsid w:val="00CD6849"/>
    <w:rsid w:val="00CD690F"/>
    <w:rsid w:val="00CD6C5A"/>
    <w:rsid w:val="00CD71B2"/>
    <w:rsid w:val="00CD720C"/>
    <w:rsid w:val="00CD7270"/>
    <w:rsid w:val="00CD794E"/>
    <w:rsid w:val="00CE0856"/>
    <w:rsid w:val="00CE0BFE"/>
    <w:rsid w:val="00CE0EF3"/>
    <w:rsid w:val="00CE227A"/>
    <w:rsid w:val="00CE22DC"/>
    <w:rsid w:val="00CE2590"/>
    <w:rsid w:val="00CE33AE"/>
    <w:rsid w:val="00CE3838"/>
    <w:rsid w:val="00CE3A54"/>
    <w:rsid w:val="00CE4096"/>
    <w:rsid w:val="00CE41C4"/>
    <w:rsid w:val="00CE46B3"/>
    <w:rsid w:val="00CE4861"/>
    <w:rsid w:val="00CE57EE"/>
    <w:rsid w:val="00CE619A"/>
    <w:rsid w:val="00CE61CC"/>
    <w:rsid w:val="00CE6206"/>
    <w:rsid w:val="00CE69F1"/>
    <w:rsid w:val="00CE6D8C"/>
    <w:rsid w:val="00CE7674"/>
    <w:rsid w:val="00CE7934"/>
    <w:rsid w:val="00CE7EA0"/>
    <w:rsid w:val="00CF08F3"/>
    <w:rsid w:val="00CF093A"/>
    <w:rsid w:val="00CF2EAE"/>
    <w:rsid w:val="00CF4D30"/>
    <w:rsid w:val="00CF52D8"/>
    <w:rsid w:val="00CF6006"/>
    <w:rsid w:val="00CF6880"/>
    <w:rsid w:val="00CF748C"/>
    <w:rsid w:val="00D00843"/>
    <w:rsid w:val="00D00884"/>
    <w:rsid w:val="00D00D1F"/>
    <w:rsid w:val="00D0115A"/>
    <w:rsid w:val="00D02AC6"/>
    <w:rsid w:val="00D02DB2"/>
    <w:rsid w:val="00D03C7A"/>
    <w:rsid w:val="00D04B7C"/>
    <w:rsid w:val="00D04C46"/>
    <w:rsid w:val="00D04D1B"/>
    <w:rsid w:val="00D04DF8"/>
    <w:rsid w:val="00D04F91"/>
    <w:rsid w:val="00D05648"/>
    <w:rsid w:val="00D05895"/>
    <w:rsid w:val="00D05D26"/>
    <w:rsid w:val="00D05D31"/>
    <w:rsid w:val="00D073B4"/>
    <w:rsid w:val="00D106EE"/>
    <w:rsid w:val="00D10ACA"/>
    <w:rsid w:val="00D11D9C"/>
    <w:rsid w:val="00D11EA9"/>
    <w:rsid w:val="00D11ECB"/>
    <w:rsid w:val="00D12167"/>
    <w:rsid w:val="00D125B0"/>
    <w:rsid w:val="00D12796"/>
    <w:rsid w:val="00D12A74"/>
    <w:rsid w:val="00D131FB"/>
    <w:rsid w:val="00D136D9"/>
    <w:rsid w:val="00D137E8"/>
    <w:rsid w:val="00D14317"/>
    <w:rsid w:val="00D1453D"/>
    <w:rsid w:val="00D149CD"/>
    <w:rsid w:val="00D14A7C"/>
    <w:rsid w:val="00D1539D"/>
    <w:rsid w:val="00D153EE"/>
    <w:rsid w:val="00D155B5"/>
    <w:rsid w:val="00D17C94"/>
    <w:rsid w:val="00D20323"/>
    <w:rsid w:val="00D20545"/>
    <w:rsid w:val="00D22043"/>
    <w:rsid w:val="00D2218D"/>
    <w:rsid w:val="00D225A4"/>
    <w:rsid w:val="00D22A6F"/>
    <w:rsid w:val="00D22BF5"/>
    <w:rsid w:val="00D2312F"/>
    <w:rsid w:val="00D23FDD"/>
    <w:rsid w:val="00D241DB"/>
    <w:rsid w:val="00D24522"/>
    <w:rsid w:val="00D266B8"/>
    <w:rsid w:val="00D26BDA"/>
    <w:rsid w:val="00D270E0"/>
    <w:rsid w:val="00D27572"/>
    <w:rsid w:val="00D27A36"/>
    <w:rsid w:val="00D30207"/>
    <w:rsid w:val="00D30EC3"/>
    <w:rsid w:val="00D31099"/>
    <w:rsid w:val="00D33C81"/>
    <w:rsid w:val="00D33E4B"/>
    <w:rsid w:val="00D367BF"/>
    <w:rsid w:val="00D36A18"/>
    <w:rsid w:val="00D36BB7"/>
    <w:rsid w:val="00D36C17"/>
    <w:rsid w:val="00D372F0"/>
    <w:rsid w:val="00D37484"/>
    <w:rsid w:val="00D4028F"/>
    <w:rsid w:val="00D40378"/>
    <w:rsid w:val="00D404AC"/>
    <w:rsid w:val="00D4074B"/>
    <w:rsid w:val="00D40899"/>
    <w:rsid w:val="00D409AC"/>
    <w:rsid w:val="00D40C38"/>
    <w:rsid w:val="00D4102D"/>
    <w:rsid w:val="00D413E0"/>
    <w:rsid w:val="00D41BD2"/>
    <w:rsid w:val="00D41C9B"/>
    <w:rsid w:val="00D41E3A"/>
    <w:rsid w:val="00D43599"/>
    <w:rsid w:val="00D436C0"/>
    <w:rsid w:val="00D4370F"/>
    <w:rsid w:val="00D43F94"/>
    <w:rsid w:val="00D44266"/>
    <w:rsid w:val="00D4436A"/>
    <w:rsid w:val="00D44870"/>
    <w:rsid w:val="00D44AC8"/>
    <w:rsid w:val="00D44C2C"/>
    <w:rsid w:val="00D44C4B"/>
    <w:rsid w:val="00D44EBB"/>
    <w:rsid w:val="00D45367"/>
    <w:rsid w:val="00D453A5"/>
    <w:rsid w:val="00D45D7F"/>
    <w:rsid w:val="00D4622E"/>
    <w:rsid w:val="00D47375"/>
    <w:rsid w:val="00D51B5E"/>
    <w:rsid w:val="00D51CA1"/>
    <w:rsid w:val="00D51EB8"/>
    <w:rsid w:val="00D52EBD"/>
    <w:rsid w:val="00D53505"/>
    <w:rsid w:val="00D545E2"/>
    <w:rsid w:val="00D5512B"/>
    <w:rsid w:val="00D557B8"/>
    <w:rsid w:val="00D55DC3"/>
    <w:rsid w:val="00D55FDA"/>
    <w:rsid w:val="00D561B7"/>
    <w:rsid w:val="00D5627B"/>
    <w:rsid w:val="00D56895"/>
    <w:rsid w:val="00D56999"/>
    <w:rsid w:val="00D56BE7"/>
    <w:rsid w:val="00D57768"/>
    <w:rsid w:val="00D578A5"/>
    <w:rsid w:val="00D57C74"/>
    <w:rsid w:val="00D57FE7"/>
    <w:rsid w:val="00D6036F"/>
    <w:rsid w:val="00D604B1"/>
    <w:rsid w:val="00D6057D"/>
    <w:rsid w:val="00D60AFC"/>
    <w:rsid w:val="00D60EE3"/>
    <w:rsid w:val="00D60F82"/>
    <w:rsid w:val="00D6348C"/>
    <w:rsid w:val="00D65433"/>
    <w:rsid w:val="00D6546B"/>
    <w:rsid w:val="00D66A2B"/>
    <w:rsid w:val="00D66AA6"/>
    <w:rsid w:val="00D66B6F"/>
    <w:rsid w:val="00D66BEA"/>
    <w:rsid w:val="00D67C17"/>
    <w:rsid w:val="00D70EEF"/>
    <w:rsid w:val="00D712AB"/>
    <w:rsid w:val="00D71B48"/>
    <w:rsid w:val="00D71B6E"/>
    <w:rsid w:val="00D7202A"/>
    <w:rsid w:val="00D72052"/>
    <w:rsid w:val="00D7247D"/>
    <w:rsid w:val="00D7278D"/>
    <w:rsid w:val="00D733B4"/>
    <w:rsid w:val="00D738A5"/>
    <w:rsid w:val="00D73A0A"/>
    <w:rsid w:val="00D73F1F"/>
    <w:rsid w:val="00D74384"/>
    <w:rsid w:val="00D74A56"/>
    <w:rsid w:val="00D756B0"/>
    <w:rsid w:val="00D75786"/>
    <w:rsid w:val="00D76105"/>
    <w:rsid w:val="00D76294"/>
    <w:rsid w:val="00D7641F"/>
    <w:rsid w:val="00D77447"/>
    <w:rsid w:val="00D7778A"/>
    <w:rsid w:val="00D779E8"/>
    <w:rsid w:val="00D77D33"/>
    <w:rsid w:val="00D80E63"/>
    <w:rsid w:val="00D81100"/>
    <w:rsid w:val="00D8119D"/>
    <w:rsid w:val="00D813A6"/>
    <w:rsid w:val="00D819A6"/>
    <w:rsid w:val="00D81D07"/>
    <w:rsid w:val="00D81FB4"/>
    <w:rsid w:val="00D824ED"/>
    <w:rsid w:val="00D827BB"/>
    <w:rsid w:val="00D82913"/>
    <w:rsid w:val="00D8364A"/>
    <w:rsid w:val="00D83A54"/>
    <w:rsid w:val="00D8530D"/>
    <w:rsid w:val="00D861D8"/>
    <w:rsid w:val="00D869EB"/>
    <w:rsid w:val="00D8712B"/>
    <w:rsid w:val="00D87678"/>
    <w:rsid w:val="00D87A5A"/>
    <w:rsid w:val="00D87DD2"/>
    <w:rsid w:val="00D902CB"/>
    <w:rsid w:val="00D90439"/>
    <w:rsid w:val="00D9096E"/>
    <w:rsid w:val="00D909C9"/>
    <w:rsid w:val="00D90F86"/>
    <w:rsid w:val="00D913A0"/>
    <w:rsid w:val="00D920D2"/>
    <w:rsid w:val="00D92B45"/>
    <w:rsid w:val="00D9344C"/>
    <w:rsid w:val="00D9383A"/>
    <w:rsid w:val="00D94B1C"/>
    <w:rsid w:val="00D954F7"/>
    <w:rsid w:val="00D95C95"/>
    <w:rsid w:val="00D95F25"/>
    <w:rsid w:val="00D96182"/>
    <w:rsid w:val="00D96A57"/>
    <w:rsid w:val="00D96C84"/>
    <w:rsid w:val="00D97023"/>
    <w:rsid w:val="00D972E5"/>
    <w:rsid w:val="00D9739D"/>
    <w:rsid w:val="00D974A5"/>
    <w:rsid w:val="00D97F02"/>
    <w:rsid w:val="00DA0EA9"/>
    <w:rsid w:val="00DA0EB2"/>
    <w:rsid w:val="00DA184B"/>
    <w:rsid w:val="00DA1DF8"/>
    <w:rsid w:val="00DA1E6D"/>
    <w:rsid w:val="00DA25A7"/>
    <w:rsid w:val="00DA26CC"/>
    <w:rsid w:val="00DA2775"/>
    <w:rsid w:val="00DA2B0F"/>
    <w:rsid w:val="00DA2E62"/>
    <w:rsid w:val="00DA3315"/>
    <w:rsid w:val="00DA348A"/>
    <w:rsid w:val="00DA3B51"/>
    <w:rsid w:val="00DA3B90"/>
    <w:rsid w:val="00DA3BC0"/>
    <w:rsid w:val="00DA3F9B"/>
    <w:rsid w:val="00DA52D1"/>
    <w:rsid w:val="00DA551F"/>
    <w:rsid w:val="00DA6285"/>
    <w:rsid w:val="00DA71E4"/>
    <w:rsid w:val="00DB0148"/>
    <w:rsid w:val="00DB0162"/>
    <w:rsid w:val="00DB126A"/>
    <w:rsid w:val="00DB1489"/>
    <w:rsid w:val="00DB18E8"/>
    <w:rsid w:val="00DB1CA7"/>
    <w:rsid w:val="00DB1DE5"/>
    <w:rsid w:val="00DB212A"/>
    <w:rsid w:val="00DB29E3"/>
    <w:rsid w:val="00DB2CC3"/>
    <w:rsid w:val="00DB2F4C"/>
    <w:rsid w:val="00DB36BB"/>
    <w:rsid w:val="00DB3F29"/>
    <w:rsid w:val="00DB3FC6"/>
    <w:rsid w:val="00DB40C6"/>
    <w:rsid w:val="00DB4168"/>
    <w:rsid w:val="00DB47D7"/>
    <w:rsid w:val="00DB5A02"/>
    <w:rsid w:val="00DB640A"/>
    <w:rsid w:val="00DB676D"/>
    <w:rsid w:val="00DB6974"/>
    <w:rsid w:val="00DB6C47"/>
    <w:rsid w:val="00DB75DF"/>
    <w:rsid w:val="00DB7705"/>
    <w:rsid w:val="00DC028D"/>
    <w:rsid w:val="00DC029D"/>
    <w:rsid w:val="00DC09C8"/>
    <w:rsid w:val="00DC0E5C"/>
    <w:rsid w:val="00DC1826"/>
    <w:rsid w:val="00DC1EFC"/>
    <w:rsid w:val="00DC2CE5"/>
    <w:rsid w:val="00DC309A"/>
    <w:rsid w:val="00DC30E7"/>
    <w:rsid w:val="00DC3856"/>
    <w:rsid w:val="00DC3DE3"/>
    <w:rsid w:val="00DC568C"/>
    <w:rsid w:val="00DC5AC0"/>
    <w:rsid w:val="00DC5CB9"/>
    <w:rsid w:val="00DC69CB"/>
    <w:rsid w:val="00DC702D"/>
    <w:rsid w:val="00DC774D"/>
    <w:rsid w:val="00DC7FEF"/>
    <w:rsid w:val="00DD0620"/>
    <w:rsid w:val="00DD094E"/>
    <w:rsid w:val="00DD0C04"/>
    <w:rsid w:val="00DD136D"/>
    <w:rsid w:val="00DD1963"/>
    <w:rsid w:val="00DD23FC"/>
    <w:rsid w:val="00DD2519"/>
    <w:rsid w:val="00DD29BC"/>
    <w:rsid w:val="00DD2DEA"/>
    <w:rsid w:val="00DD426F"/>
    <w:rsid w:val="00DD43CA"/>
    <w:rsid w:val="00DD45CF"/>
    <w:rsid w:val="00DD4C83"/>
    <w:rsid w:val="00DD5761"/>
    <w:rsid w:val="00DD6215"/>
    <w:rsid w:val="00DD6435"/>
    <w:rsid w:val="00DD680E"/>
    <w:rsid w:val="00DD7510"/>
    <w:rsid w:val="00DD7675"/>
    <w:rsid w:val="00DE07E8"/>
    <w:rsid w:val="00DE084C"/>
    <w:rsid w:val="00DE088C"/>
    <w:rsid w:val="00DE1485"/>
    <w:rsid w:val="00DE15B0"/>
    <w:rsid w:val="00DE1E71"/>
    <w:rsid w:val="00DE2D71"/>
    <w:rsid w:val="00DE347F"/>
    <w:rsid w:val="00DE3502"/>
    <w:rsid w:val="00DE3CB8"/>
    <w:rsid w:val="00DE51F4"/>
    <w:rsid w:val="00DE5B08"/>
    <w:rsid w:val="00DE5D9D"/>
    <w:rsid w:val="00DE60E7"/>
    <w:rsid w:val="00DE62F6"/>
    <w:rsid w:val="00DE7518"/>
    <w:rsid w:val="00DE7699"/>
    <w:rsid w:val="00DE7968"/>
    <w:rsid w:val="00DF020D"/>
    <w:rsid w:val="00DF08A7"/>
    <w:rsid w:val="00DF0E7C"/>
    <w:rsid w:val="00DF0F86"/>
    <w:rsid w:val="00DF1517"/>
    <w:rsid w:val="00DF19A6"/>
    <w:rsid w:val="00DF21FE"/>
    <w:rsid w:val="00DF257D"/>
    <w:rsid w:val="00DF2B4F"/>
    <w:rsid w:val="00DF38CD"/>
    <w:rsid w:val="00DF3D51"/>
    <w:rsid w:val="00DF3D95"/>
    <w:rsid w:val="00DF5029"/>
    <w:rsid w:val="00DF53AE"/>
    <w:rsid w:val="00DF55D6"/>
    <w:rsid w:val="00DF63B3"/>
    <w:rsid w:val="00DF6798"/>
    <w:rsid w:val="00DF6E8F"/>
    <w:rsid w:val="00DF724E"/>
    <w:rsid w:val="00DF7291"/>
    <w:rsid w:val="00DF7596"/>
    <w:rsid w:val="00DF7F08"/>
    <w:rsid w:val="00E00110"/>
    <w:rsid w:val="00E003A4"/>
    <w:rsid w:val="00E00632"/>
    <w:rsid w:val="00E01054"/>
    <w:rsid w:val="00E01522"/>
    <w:rsid w:val="00E019C6"/>
    <w:rsid w:val="00E0205F"/>
    <w:rsid w:val="00E021A8"/>
    <w:rsid w:val="00E02624"/>
    <w:rsid w:val="00E034D1"/>
    <w:rsid w:val="00E03560"/>
    <w:rsid w:val="00E046D2"/>
    <w:rsid w:val="00E046F5"/>
    <w:rsid w:val="00E05580"/>
    <w:rsid w:val="00E05899"/>
    <w:rsid w:val="00E05B0E"/>
    <w:rsid w:val="00E05B77"/>
    <w:rsid w:val="00E06785"/>
    <w:rsid w:val="00E06803"/>
    <w:rsid w:val="00E06BC0"/>
    <w:rsid w:val="00E06D11"/>
    <w:rsid w:val="00E06F40"/>
    <w:rsid w:val="00E07512"/>
    <w:rsid w:val="00E07923"/>
    <w:rsid w:val="00E07B0F"/>
    <w:rsid w:val="00E07EAD"/>
    <w:rsid w:val="00E10114"/>
    <w:rsid w:val="00E10552"/>
    <w:rsid w:val="00E10869"/>
    <w:rsid w:val="00E10AB9"/>
    <w:rsid w:val="00E1150A"/>
    <w:rsid w:val="00E11560"/>
    <w:rsid w:val="00E11A35"/>
    <w:rsid w:val="00E11BDA"/>
    <w:rsid w:val="00E1207C"/>
    <w:rsid w:val="00E1223E"/>
    <w:rsid w:val="00E1245A"/>
    <w:rsid w:val="00E12583"/>
    <w:rsid w:val="00E125C4"/>
    <w:rsid w:val="00E1266D"/>
    <w:rsid w:val="00E1294F"/>
    <w:rsid w:val="00E12EDB"/>
    <w:rsid w:val="00E13000"/>
    <w:rsid w:val="00E132DD"/>
    <w:rsid w:val="00E1333E"/>
    <w:rsid w:val="00E13A8B"/>
    <w:rsid w:val="00E14487"/>
    <w:rsid w:val="00E14965"/>
    <w:rsid w:val="00E15460"/>
    <w:rsid w:val="00E15830"/>
    <w:rsid w:val="00E17E56"/>
    <w:rsid w:val="00E17F8B"/>
    <w:rsid w:val="00E20583"/>
    <w:rsid w:val="00E20C83"/>
    <w:rsid w:val="00E20C92"/>
    <w:rsid w:val="00E20CEA"/>
    <w:rsid w:val="00E2144D"/>
    <w:rsid w:val="00E22189"/>
    <w:rsid w:val="00E22677"/>
    <w:rsid w:val="00E229D5"/>
    <w:rsid w:val="00E22CE6"/>
    <w:rsid w:val="00E22D9B"/>
    <w:rsid w:val="00E2301F"/>
    <w:rsid w:val="00E233E9"/>
    <w:rsid w:val="00E2382D"/>
    <w:rsid w:val="00E2397A"/>
    <w:rsid w:val="00E24C98"/>
    <w:rsid w:val="00E25545"/>
    <w:rsid w:val="00E25D1E"/>
    <w:rsid w:val="00E25EBF"/>
    <w:rsid w:val="00E26748"/>
    <w:rsid w:val="00E26ACE"/>
    <w:rsid w:val="00E26D0D"/>
    <w:rsid w:val="00E27373"/>
    <w:rsid w:val="00E27521"/>
    <w:rsid w:val="00E27AB5"/>
    <w:rsid w:val="00E3015A"/>
    <w:rsid w:val="00E3088B"/>
    <w:rsid w:val="00E30B9D"/>
    <w:rsid w:val="00E30E21"/>
    <w:rsid w:val="00E32C27"/>
    <w:rsid w:val="00E32C65"/>
    <w:rsid w:val="00E32FBD"/>
    <w:rsid w:val="00E3372B"/>
    <w:rsid w:val="00E3383D"/>
    <w:rsid w:val="00E33CA7"/>
    <w:rsid w:val="00E3467F"/>
    <w:rsid w:val="00E351D1"/>
    <w:rsid w:val="00E35A26"/>
    <w:rsid w:val="00E35A34"/>
    <w:rsid w:val="00E35EC7"/>
    <w:rsid w:val="00E36253"/>
    <w:rsid w:val="00E367AF"/>
    <w:rsid w:val="00E36E81"/>
    <w:rsid w:val="00E37FB8"/>
    <w:rsid w:val="00E4000C"/>
    <w:rsid w:val="00E4060B"/>
    <w:rsid w:val="00E40AB4"/>
    <w:rsid w:val="00E40BB7"/>
    <w:rsid w:val="00E40E1A"/>
    <w:rsid w:val="00E4100D"/>
    <w:rsid w:val="00E4115E"/>
    <w:rsid w:val="00E413DC"/>
    <w:rsid w:val="00E4226A"/>
    <w:rsid w:val="00E42FE5"/>
    <w:rsid w:val="00E432FD"/>
    <w:rsid w:val="00E44354"/>
    <w:rsid w:val="00E44375"/>
    <w:rsid w:val="00E4442E"/>
    <w:rsid w:val="00E4543A"/>
    <w:rsid w:val="00E459CE"/>
    <w:rsid w:val="00E45EB5"/>
    <w:rsid w:val="00E466A8"/>
    <w:rsid w:val="00E46BA5"/>
    <w:rsid w:val="00E46F31"/>
    <w:rsid w:val="00E472D8"/>
    <w:rsid w:val="00E4754B"/>
    <w:rsid w:val="00E476A1"/>
    <w:rsid w:val="00E50014"/>
    <w:rsid w:val="00E508EB"/>
    <w:rsid w:val="00E5173D"/>
    <w:rsid w:val="00E51B49"/>
    <w:rsid w:val="00E52703"/>
    <w:rsid w:val="00E5388D"/>
    <w:rsid w:val="00E539DC"/>
    <w:rsid w:val="00E53A8A"/>
    <w:rsid w:val="00E54354"/>
    <w:rsid w:val="00E54584"/>
    <w:rsid w:val="00E548DC"/>
    <w:rsid w:val="00E54BCD"/>
    <w:rsid w:val="00E54DAD"/>
    <w:rsid w:val="00E55587"/>
    <w:rsid w:val="00E55B5E"/>
    <w:rsid w:val="00E55EE3"/>
    <w:rsid w:val="00E56D62"/>
    <w:rsid w:val="00E56E6E"/>
    <w:rsid w:val="00E56E85"/>
    <w:rsid w:val="00E5702C"/>
    <w:rsid w:val="00E60A2F"/>
    <w:rsid w:val="00E60F24"/>
    <w:rsid w:val="00E611E8"/>
    <w:rsid w:val="00E6257E"/>
    <w:rsid w:val="00E63F56"/>
    <w:rsid w:val="00E64054"/>
    <w:rsid w:val="00E640BF"/>
    <w:rsid w:val="00E64318"/>
    <w:rsid w:val="00E64367"/>
    <w:rsid w:val="00E64778"/>
    <w:rsid w:val="00E64E76"/>
    <w:rsid w:val="00E65158"/>
    <w:rsid w:val="00E656A8"/>
    <w:rsid w:val="00E656B8"/>
    <w:rsid w:val="00E65B4B"/>
    <w:rsid w:val="00E6625B"/>
    <w:rsid w:val="00E665C2"/>
    <w:rsid w:val="00E66781"/>
    <w:rsid w:val="00E670DC"/>
    <w:rsid w:val="00E67697"/>
    <w:rsid w:val="00E70153"/>
    <w:rsid w:val="00E704E9"/>
    <w:rsid w:val="00E70A8B"/>
    <w:rsid w:val="00E70B6B"/>
    <w:rsid w:val="00E70C6B"/>
    <w:rsid w:val="00E71593"/>
    <w:rsid w:val="00E718AB"/>
    <w:rsid w:val="00E71F22"/>
    <w:rsid w:val="00E72486"/>
    <w:rsid w:val="00E725E6"/>
    <w:rsid w:val="00E72D9B"/>
    <w:rsid w:val="00E73016"/>
    <w:rsid w:val="00E73262"/>
    <w:rsid w:val="00E74009"/>
    <w:rsid w:val="00E7457C"/>
    <w:rsid w:val="00E7471E"/>
    <w:rsid w:val="00E74EA3"/>
    <w:rsid w:val="00E75318"/>
    <w:rsid w:val="00E75432"/>
    <w:rsid w:val="00E75626"/>
    <w:rsid w:val="00E76FE2"/>
    <w:rsid w:val="00E77734"/>
    <w:rsid w:val="00E778A4"/>
    <w:rsid w:val="00E77C32"/>
    <w:rsid w:val="00E77F68"/>
    <w:rsid w:val="00E81236"/>
    <w:rsid w:val="00E813F6"/>
    <w:rsid w:val="00E82775"/>
    <w:rsid w:val="00E828D0"/>
    <w:rsid w:val="00E82A63"/>
    <w:rsid w:val="00E82B18"/>
    <w:rsid w:val="00E82D7D"/>
    <w:rsid w:val="00E8443E"/>
    <w:rsid w:val="00E85000"/>
    <w:rsid w:val="00E8556F"/>
    <w:rsid w:val="00E857A8"/>
    <w:rsid w:val="00E8625F"/>
    <w:rsid w:val="00E863E6"/>
    <w:rsid w:val="00E86BF6"/>
    <w:rsid w:val="00E86F84"/>
    <w:rsid w:val="00E8723A"/>
    <w:rsid w:val="00E875EE"/>
    <w:rsid w:val="00E877A5"/>
    <w:rsid w:val="00E87BEF"/>
    <w:rsid w:val="00E91256"/>
    <w:rsid w:val="00E919B0"/>
    <w:rsid w:val="00E91D53"/>
    <w:rsid w:val="00E922E1"/>
    <w:rsid w:val="00E93596"/>
    <w:rsid w:val="00E93DCA"/>
    <w:rsid w:val="00E93FF5"/>
    <w:rsid w:val="00E94092"/>
    <w:rsid w:val="00E942D7"/>
    <w:rsid w:val="00E947F9"/>
    <w:rsid w:val="00E95E0C"/>
    <w:rsid w:val="00E96296"/>
    <w:rsid w:val="00E968CD"/>
    <w:rsid w:val="00E96E50"/>
    <w:rsid w:val="00E96EA8"/>
    <w:rsid w:val="00E97173"/>
    <w:rsid w:val="00E97EDC"/>
    <w:rsid w:val="00E97F24"/>
    <w:rsid w:val="00EA002E"/>
    <w:rsid w:val="00EA06F2"/>
    <w:rsid w:val="00EA0A6E"/>
    <w:rsid w:val="00EA0C00"/>
    <w:rsid w:val="00EA2519"/>
    <w:rsid w:val="00EA2F7F"/>
    <w:rsid w:val="00EA300E"/>
    <w:rsid w:val="00EA4738"/>
    <w:rsid w:val="00EA4B91"/>
    <w:rsid w:val="00EA551E"/>
    <w:rsid w:val="00EA59D0"/>
    <w:rsid w:val="00EA5C51"/>
    <w:rsid w:val="00EA6773"/>
    <w:rsid w:val="00EA6970"/>
    <w:rsid w:val="00EA6A1B"/>
    <w:rsid w:val="00EA6B09"/>
    <w:rsid w:val="00EA6B19"/>
    <w:rsid w:val="00EA6B23"/>
    <w:rsid w:val="00EA6BAA"/>
    <w:rsid w:val="00EA71F0"/>
    <w:rsid w:val="00EA75FD"/>
    <w:rsid w:val="00EA7CC5"/>
    <w:rsid w:val="00EA7D51"/>
    <w:rsid w:val="00EB17F9"/>
    <w:rsid w:val="00EB2573"/>
    <w:rsid w:val="00EB26A2"/>
    <w:rsid w:val="00EB2753"/>
    <w:rsid w:val="00EB2958"/>
    <w:rsid w:val="00EB386A"/>
    <w:rsid w:val="00EB3980"/>
    <w:rsid w:val="00EB3E7D"/>
    <w:rsid w:val="00EB4DAB"/>
    <w:rsid w:val="00EB596B"/>
    <w:rsid w:val="00EB5C51"/>
    <w:rsid w:val="00EB5F70"/>
    <w:rsid w:val="00EB625A"/>
    <w:rsid w:val="00EB6F32"/>
    <w:rsid w:val="00EB787D"/>
    <w:rsid w:val="00EB7FE6"/>
    <w:rsid w:val="00EC05BA"/>
    <w:rsid w:val="00EC1005"/>
    <w:rsid w:val="00EC1266"/>
    <w:rsid w:val="00EC1632"/>
    <w:rsid w:val="00EC207F"/>
    <w:rsid w:val="00EC2441"/>
    <w:rsid w:val="00EC2BC1"/>
    <w:rsid w:val="00EC2D74"/>
    <w:rsid w:val="00EC3077"/>
    <w:rsid w:val="00EC31C4"/>
    <w:rsid w:val="00EC349D"/>
    <w:rsid w:val="00EC36DD"/>
    <w:rsid w:val="00EC41CA"/>
    <w:rsid w:val="00EC4FD8"/>
    <w:rsid w:val="00EC5547"/>
    <w:rsid w:val="00EC57CB"/>
    <w:rsid w:val="00EC5E47"/>
    <w:rsid w:val="00EC5ED6"/>
    <w:rsid w:val="00EC63D3"/>
    <w:rsid w:val="00EC6614"/>
    <w:rsid w:val="00EC6735"/>
    <w:rsid w:val="00EC6B4A"/>
    <w:rsid w:val="00EC76DA"/>
    <w:rsid w:val="00EC78F5"/>
    <w:rsid w:val="00EC7B24"/>
    <w:rsid w:val="00EC7C82"/>
    <w:rsid w:val="00ED021E"/>
    <w:rsid w:val="00ED08A1"/>
    <w:rsid w:val="00ED0ECE"/>
    <w:rsid w:val="00ED1DA4"/>
    <w:rsid w:val="00ED28A3"/>
    <w:rsid w:val="00ED2B01"/>
    <w:rsid w:val="00ED36AA"/>
    <w:rsid w:val="00ED38D8"/>
    <w:rsid w:val="00ED3CE5"/>
    <w:rsid w:val="00ED3F60"/>
    <w:rsid w:val="00ED40B6"/>
    <w:rsid w:val="00ED51E8"/>
    <w:rsid w:val="00ED52C9"/>
    <w:rsid w:val="00ED55B9"/>
    <w:rsid w:val="00ED5818"/>
    <w:rsid w:val="00ED66A9"/>
    <w:rsid w:val="00ED6D14"/>
    <w:rsid w:val="00ED7725"/>
    <w:rsid w:val="00ED79AE"/>
    <w:rsid w:val="00EE01CD"/>
    <w:rsid w:val="00EE0D34"/>
    <w:rsid w:val="00EE12D4"/>
    <w:rsid w:val="00EE12DE"/>
    <w:rsid w:val="00EE18F0"/>
    <w:rsid w:val="00EE1E3B"/>
    <w:rsid w:val="00EE1FDD"/>
    <w:rsid w:val="00EE280A"/>
    <w:rsid w:val="00EE3CD8"/>
    <w:rsid w:val="00EE3D69"/>
    <w:rsid w:val="00EE404D"/>
    <w:rsid w:val="00EE4194"/>
    <w:rsid w:val="00EE497A"/>
    <w:rsid w:val="00EE50A9"/>
    <w:rsid w:val="00EE6558"/>
    <w:rsid w:val="00EE6E04"/>
    <w:rsid w:val="00EE7151"/>
    <w:rsid w:val="00EE74C8"/>
    <w:rsid w:val="00EE788B"/>
    <w:rsid w:val="00EE7934"/>
    <w:rsid w:val="00EE7FFD"/>
    <w:rsid w:val="00EF0491"/>
    <w:rsid w:val="00EF0588"/>
    <w:rsid w:val="00EF0697"/>
    <w:rsid w:val="00EF0B02"/>
    <w:rsid w:val="00EF1987"/>
    <w:rsid w:val="00EF289C"/>
    <w:rsid w:val="00EF2CD4"/>
    <w:rsid w:val="00EF32EF"/>
    <w:rsid w:val="00EF3A51"/>
    <w:rsid w:val="00EF42F7"/>
    <w:rsid w:val="00EF4F59"/>
    <w:rsid w:val="00EF5435"/>
    <w:rsid w:val="00EF5E6C"/>
    <w:rsid w:val="00EF627F"/>
    <w:rsid w:val="00EF6494"/>
    <w:rsid w:val="00EF6641"/>
    <w:rsid w:val="00EF6A67"/>
    <w:rsid w:val="00EF6E0C"/>
    <w:rsid w:val="00EF74C5"/>
    <w:rsid w:val="00EF78F8"/>
    <w:rsid w:val="00F00160"/>
    <w:rsid w:val="00F001A8"/>
    <w:rsid w:val="00F0027F"/>
    <w:rsid w:val="00F003FD"/>
    <w:rsid w:val="00F00444"/>
    <w:rsid w:val="00F006B8"/>
    <w:rsid w:val="00F009E1"/>
    <w:rsid w:val="00F011A5"/>
    <w:rsid w:val="00F01B2D"/>
    <w:rsid w:val="00F023CE"/>
    <w:rsid w:val="00F02900"/>
    <w:rsid w:val="00F02C52"/>
    <w:rsid w:val="00F03693"/>
    <w:rsid w:val="00F038B4"/>
    <w:rsid w:val="00F03C67"/>
    <w:rsid w:val="00F03E81"/>
    <w:rsid w:val="00F04462"/>
    <w:rsid w:val="00F04521"/>
    <w:rsid w:val="00F05828"/>
    <w:rsid w:val="00F0699E"/>
    <w:rsid w:val="00F06DC1"/>
    <w:rsid w:val="00F07CE6"/>
    <w:rsid w:val="00F10689"/>
    <w:rsid w:val="00F10742"/>
    <w:rsid w:val="00F10BB3"/>
    <w:rsid w:val="00F11781"/>
    <w:rsid w:val="00F126A4"/>
    <w:rsid w:val="00F1414E"/>
    <w:rsid w:val="00F142AB"/>
    <w:rsid w:val="00F1556B"/>
    <w:rsid w:val="00F15744"/>
    <w:rsid w:val="00F1583C"/>
    <w:rsid w:val="00F15A53"/>
    <w:rsid w:val="00F15BA7"/>
    <w:rsid w:val="00F162BC"/>
    <w:rsid w:val="00F16D38"/>
    <w:rsid w:val="00F178E0"/>
    <w:rsid w:val="00F20398"/>
    <w:rsid w:val="00F20C77"/>
    <w:rsid w:val="00F21236"/>
    <w:rsid w:val="00F212B2"/>
    <w:rsid w:val="00F21909"/>
    <w:rsid w:val="00F221BE"/>
    <w:rsid w:val="00F22204"/>
    <w:rsid w:val="00F2280F"/>
    <w:rsid w:val="00F22ADB"/>
    <w:rsid w:val="00F231A6"/>
    <w:rsid w:val="00F232A3"/>
    <w:rsid w:val="00F23CC6"/>
    <w:rsid w:val="00F242C1"/>
    <w:rsid w:val="00F2430C"/>
    <w:rsid w:val="00F24A28"/>
    <w:rsid w:val="00F25CD8"/>
    <w:rsid w:val="00F261A7"/>
    <w:rsid w:val="00F264C8"/>
    <w:rsid w:val="00F27616"/>
    <w:rsid w:val="00F27BC5"/>
    <w:rsid w:val="00F27D79"/>
    <w:rsid w:val="00F30C8C"/>
    <w:rsid w:val="00F3129B"/>
    <w:rsid w:val="00F315E2"/>
    <w:rsid w:val="00F3220F"/>
    <w:rsid w:val="00F3328D"/>
    <w:rsid w:val="00F33B60"/>
    <w:rsid w:val="00F3487D"/>
    <w:rsid w:val="00F349B9"/>
    <w:rsid w:val="00F34D39"/>
    <w:rsid w:val="00F353AA"/>
    <w:rsid w:val="00F35DF4"/>
    <w:rsid w:val="00F36142"/>
    <w:rsid w:val="00F365A0"/>
    <w:rsid w:val="00F36F4C"/>
    <w:rsid w:val="00F373B3"/>
    <w:rsid w:val="00F37497"/>
    <w:rsid w:val="00F374A6"/>
    <w:rsid w:val="00F37637"/>
    <w:rsid w:val="00F37E9D"/>
    <w:rsid w:val="00F37FD9"/>
    <w:rsid w:val="00F40C9C"/>
    <w:rsid w:val="00F419D1"/>
    <w:rsid w:val="00F41C84"/>
    <w:rsid w:val="00F41E4F"/>
    <w:rsid w:val="00F41F2A"/>
    <w:rsid w:val="00F42A14"/>
    <w:rsid w:val="00F42E88"/>
    <w:rsid w:val="00F431ED"/>
    <w:rsid w:val="00F43449"/>
    <w:rsid w:val="00F43467"/>
    <w:rsid w:val="00F435B0"/>
    <w:rsid w:val="00F43BF8"/>
    <w:rsid w:val="00F43E7D"/>
    <w:rsid w:val="00F43EA3"/>
    <w:rsid w:val="00F442BD"/>
    <w:rsid w:val="00F442E5"/>
    <w:rsid w:val="00F444C5"/>
    <w:rsid w:val="00F44557"/>
    <w:rsid w:val="00F44B0C"/>
    <w:rsid w:val="00F44DAB"/>
    <w:rsid w:val="00F45C10"/>
    <w:rsid w:val="00F464A4"/>
    <w:rsid w:val="00F467B5"/>
    <w:rsid w:val="00F47412"/>
    <w:rsid w:val="00F504F7"/>
    <w:rsid w:val="00F505CF"/>
    <w:rsid w:val="00F5185E"/>
    <w:rsid w:val="00F51E3E"/>
    <w:rsid w:val="00F51F8F"/>
    <w:rsid w:val="00F520CB"/>
    <w:rsid w:val="00F52AA4"/>
    <w:rsid w:val="00F52D09"/>
    <w:rsid w:val="00F53600"/>
    <w:rsid w:val="00F53D9D"/>
    <w:rsid w:val="00F5454B"/>
    <w:rsid w:val="00F548C1"/>
    <w:rsid w:val="00F54978"/>
    <w:rsid w:val="00F54A05"/>
    <w:rsid w:val="00F54CDF"/>
    <w:rsid w:val="00F55E5D"/>
    <w:rsid w:val="00F5624D"/>
    <w:rsid w:val="00F56673"/>
    <w:rsid w:val="00F566A3"/>
    <w:rsid w:val="00F56848"/>
    <w:rsid w:val="00F569AA"/>
    <w:rsid w:val="00F57228"/>
    <w:rsid w:val="00F5723D"/>
    <w:rsid w:val="00F57915"/>
    <w:rsid w:val="00F601D8"/>
    <w:rsid w:val="00F60B5F"/>
    <w:rsid w:val="00F612A0"/>
    <w:rsid w:val="00F63B71"/>
    <w:rsid w:val="00F6507F"/>
    <w:rsid w:val="00F654F7"/>
    <w:rsid w:val="00F6628C"/>
    <w:rsid w:val="00F67B35"/>
    <w:rsid w:val="00F70FFB"/>
    <w:rsid w:val="00F7196B"/>
    <w:rsid w:val="00F71FFB"/>
    <w:rsid w:val="00F7294A"/>
    <w:rsid w:val="00F72FD0"/>
    <w:rsid w:val="00F734B0"/>
    <w:rsid w:val="00F73E34"/>
    <w:rsid w:val="00F73ECC"/>
    <w:rsid w:val="00F74235"/>
    <w:rsid w:val="00F742FE"/>
    <w:rsid w:val="00F74477"/>
    <w:rsid w:val="00F74E0D"/>
    <w:rsid w:val="00F75053"/>
    <w:rsid w:val="00F7527E"/>
    <w:rsid w:val="00F756BC"/>
    <w:rsid w:val="00F7667F"/>
    <w:rsid w:val="00F77076"/>
    <w:rsid w:val="00F774B6"/>
    <w:rsid w:val="00F776C1"/>
    <w:rsid w:val="00F80000"/>
    <w:rsid w:val="00F8038A"/>
    <w:rsid w:val="00F816ED"/>
    <w:rsid w:val="00F81BD9"/>
    <w:rsid w:val="00F81CFF"/>
    <w:rsid w:val="00F82371"/>
    <w:rsid w:val="00F82535"/>
    <w:rsid w:val="00F82628"/>
    <w:rsid w:val="00F82DB7"/>
    <w:rsid w:val="00F83C85"/>
    <w:rsid w:val="00F83CD9"/>
    <w:rsid w:val="00F83EC4"/>
    <w:rsid w:val="00F840DE"/>
    <w:rsid w:val="00F845C4"/>
    <w:rsid w:val="00F845E0"/>
    <w:rsid w:val="00F85174"/>
    <w:rsid w:val="00F8568D"/>
    <w:rsid w:val="00F865FE"/>
    <w:rsid w:val="00F86752"/>
    <w:rsid w:val="00F87141"/>
    <w:rsid w:val="00F87CCF"/>
    <w:rsid w:val="00F907A5"/>
    <w:rsid w:val="00F908DE"/>
    <w:rsid w:val="00F9104B"/>
    <w:rsid w:val="00F910DF"/>
    <w:rsid w:val="00F9125A"/>
    <w:rsid w:val="00F91EC7"/>
    <w:rsid w:val="00F91F07"/>
    <w:rsid w:val="00F923D3"/>
    <w:rsid w:val="00F925F1"/>
    <w:rsid w:val="00F9461B"/>
    <w:rsid w:val="00F947F9"/>
    <w:rsid w:val="00F94B7C"/>
    <w:rsid w:val="00F95013"/>
    <w:rsid w:val="00F95356"/>
    <w:rsid w:val="00F953D0"/>
    <w:rsid w:val="00F959C2"/>
    <w:rsid w:val="00F95A5F"/>
    <w:rsid w:val="00F95E9F"/>
    <w:rsid w:val="00F96630"/>
    <w:rsid w:val="00F969CC"/>
    <w:rsid w:val="00F97414"/>
    <w:rsid w:val="00F975DC"/>
    <w:rsid w:val="00F9792A"/>
    <w:rsid w:val="00F97A65"/>
    <w:rsid w:val="00FA0D8D"/>
    <w:rsid w:val="00FA0DEC"/>
    <w:rsid w:val="00FA10A0"/>
    <w:rsid w:val="00FA15AD"/>
    <w:rsid w:val="00FA2177"/>
    <w:rsid w:val="00FA260A"/>
    <w:rsid w:val="00FA32DD"/>
    <w:rsid w:val="00FA3346"/>
    <w:rsid w:val="00FA4738"/>
    <w:rsid w:val="00FA51A2"/>
    <w:rsid w:val="00FA570E"/>
    <w:rsid w:val="00FA57BE"/>
    <w:rsid w:val="00FA5D32"/>
    <w:rsid w:val="00FA5FB2"/>
    <w:rsid w:val="00FA6941"/>
    <w:rsid w:val="00FA6D7E"/>
    <w:rsid w:val="00FA76F3"/>
    <w:rsid w:val="00FA7F33"/>
    <w:rsid w:val="00FB00FA"/>
    <w:rsid w:val="00FB0A39"/>
    <w:rsid w:val="00FB1072"/>
    <w:rsid w:val="00FB16E1"/>
    <w:rsid w:val="00FB1EDE"/>
    <w:rsid w:val="00FB3E35"/>
    <w:rsid w:val="00FB3EF1"/>
    <w:rsid w:val="00FB4001"/>
    <w:rsid w:val="00FB4410"/>
    <w:rsid w:val="00FB5E12"/>
    <w:rsid w:val="00FB6225"/>
    <w:rsid w:val="00FB6E90"/>
    <w:rsid w:val="00FB7711"/>
    <w:rsid w:val="00FB7A8A"/>
    <w:rsid w:val="00FC118E"/>
    <w:rsid w:val="00FC1BA2"/>
    <w:rsid w:val="00FC1CE9"/>
    <w:rsid w:val="00FC21F1"/>
    <w:rsid w:val="00FC2325"/>
    <w:rsid w:val="00FC38E3"/>
    <w:rsid w:val="00FC4045"/>
    <w:rsid w:val="00FC40AA"/>
    <w:rsid w:val="00FC41A4"/>
    <w:rsid w:val="00FC41C7"/>
    <w:rsid w:val="00FC4343"/>
    <w:rsid w:val="00FC44AC"/>
    <w:rsid w:val="00FC464F"/>
    <w:rsid w:val="00FC4C0A"/>
    <w:rsid w:val="00FC4CB6"/>
    <w:rsid w:val="00FC4FA8"/>
    <w:rsid w:val="00FC56DE"/>
    <w:rsid w:val="00FC575D"/>
    <w:rsid w:val="00FC5AD4"/>
    <w:rsid w:val="00FC7A17"/>
    <w:rsid w:val="00FC7BCF"/>
    <w:rsid w:val="00FC7C08"/>
    <w:rsid w:val="00FD01E1"/>
    <w:rsid w:val="00FD02AA"/>
    <w:rsid w:val="00FD093E"/>
    <w:rsid w:val="00FD13FD"/>
    <w:rsid w:val="00FD18DF"/>
    <w:rsid w:val="00FD1CDF"/>
    <w:rsid w:val="00FD1F4C"/>
    <w:rsid w:val="00FD2348"/>
    <w:rsid w:val="00FD2442"/>
    <w:rsid w:val="00FD2B15"/>
    <w:rsid w:val="00FD38B6"/>
    <w:rsid w:val="00FD4B7B"/>
    <w:rsid w:val="00FD4D19"/>
    <w:rsid w:val="00FD5031"/>
    <w:rsid w:val="00FD52E3"/>
    <w:rsid w:val="00FD53FB"/>
    <w:rsid w:val="00FD5FB5"/>
    <w:rsid w:val="00FD7291"/>
    <w:rsid w:val="00FD75CF"/>
    <w:rsid w:val="00FD7900"/>
    <w:rsid w:val="00FD7B82"/>
    <w:rsid w:val="00FD7BE7"/>
    <w:rsid w:val="00FE1057"/>
    <w:rsid w:val="00FE25C5"/>
    <w:rsid w:val="00FE2CBE"/>
    <w:rsid w:val="00FE341C"/>
    <w:rsid w:val="00FE3447"/>
    <w:rsid w:val="00FE3CB3"/>
    <w:rsid w:val="00FE54B9"/>
    <w:rsid w:val="00FE624C"/>
    <w:rsid w:val="00FE77C3"/>
    <w:rsid w:val="00FE7C8D"/>
    <w:rsid w:val="00FF00C4"/>
    <w:rsid w:val="00FF0C9A"/>
    <w:rsid w:val="00FF25C0"/>
    <w:rsid w:val="00FF277F"/>
    <w:rsid w:val="00FF2EA2"/>
    <w:rsid w:val="00FF3540"/>
    <w:rsid w:val="00FF3E0D"/>
    <w:rsid w:val="00FF4904"/>
    <w:rsid w:val="00FF5070"/>
    <w:rsid w:val="00FF5801"/>
    <w:rsid w:val="00FF5E29"/>
    <w:rsid w:val="00FF61B2"/>
    <w:rsid w:val="00FF6626"/>
    <w:rsid w:val="00FF67FB"/>
    <w:rsid w:val="00FF68BD"/>
    <w:rsid w:val="00FF69E5"/>
    <w:rsid w:val="00FF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B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B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7B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7B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7B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7B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7B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D97CD22ED13B00198C5378850B8F740BD0ADD5C63FC665E799D5A15A2D5AG" TargetMode="External"/><Relationship Id="rId13" Type="http://schemas.openxmlformats.org/officeDocument/2006/relationships/hyperlink" Target="consultantplus://offline/ref=ABD97CD22ED13B00198C4D759367D17E0BD3F6D1C138C935B3CFD3F6058AB7A6D735C04A9BD0EFEAF806698D255DG" TargetMode="External"/><Relationship Id="rId18" Type="http://schemas.openxmlformats.org/officeDocument/2006/relationships/hyperlink" Target="consultantplus://offline/ref=ABD97CD22ED13B00198C4D759367D17E0BD3F6D1C13ACE37BAC8D3F6058AB7A6D735C04A9BD0EFEAF806698D2553G" TargetMode="External"/><Relationship Id="rId26" Type="http://schemas.openxmlformats.org/officeDocument/2006/relationships/hyperlink" Target="consultantplus://offline/ref=ABD97CD22ED13B00198C5378850B8F740BD0ADD5C536C665E799D5A15A2D5A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BD97CD22ED13B00198C4D759367D17E0BD3F6D1C138C935B3CFD3F6058AB7A6D735C04A9BD0EFEAF806698C2558G" TargetMode="External"/><Relationship Id="rId34" Type="http://schemas.openxmlformats.org/officeDocument/2006/relationships/hyperlink" Target="consultantplus://offline/ref=ABD97CD22ED13B00198C4D759367D17E0BD3F6D1C138C935B3CFD3F6058AB7A6D735C04A9BD0EFEAF8066989255AG" TargetMode="External"/><Relationship Id="rId7" Type="http://schemas.openxmlformats.org/officeDocument/2006/relationships/hyperlink" Target="consultantplus://offline/ref=ABD97CD22ED13B00198C5378850B8F740BD0A1DDC836C665E799D5A15A2D5AG" TargetMode="External"/><Relationship Id="rId12" Type="http://schemas.openxmlformats.org/officeDocument/2006/relationships/hyperlink" Target="consultantplus://offline/ref=ABD97CD22ED13B00198C4D759367D17E0BD3F6D1C13ACE37BAC8D3F6058AB7A6D735C04A9BD0EFEAF806698D255CG" TargetMode="External"/><Relationship Id="rId17" Type="http://schemas.openxmlformats.org/officeDocument/2006/relationships/hyperlink" Target="consultantplus://offline/ref=ABD97CD22ED13B00198C4D759367D17E0BD3F6D1C13ACE37BAC8D3F6058AB7A6D735C04A9BD0EFEAF806698D2553G" TargetMode="External"/><Relationship Id="rId25" Type="http://schemas.openxmlformats.org/officeDocument/2006/relationships/hyperlink" Target="consultantplus://offline/ref=ABD97CD22ED13B00198C4D759367D17E0BD3F6D1C138C935B3CFD3F6058AB7A6D735C04A9BD0EFEAF806698C255CG" TargetMode="External"/><Relationship Id="rId33" Type="http://schemas.openxmlformats.org/officeDocument/2006/relationships/hyperlink" Target="consultantplus://offline/ref=ABD97CD22ED13B00198C4D759367D17E0BD3F6D1C138C935B3CFD3F6058AB7A6D735C04A9BD0EFEAF806698C2553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BD97CD22ED13B00198C4D759367D17E0BD3F6D1C138C935B3CFD3F6058AB7A6D735C04A9BD0EFEAF806698C255BG" TargetMode="External"/><Relationship Id="rId20" Type="http://schemas.openxmlformats.org/officeDocument/2006/relationships/hyperlink" Target="consultantplus://offline/ref=ABD97CD22ED13B00198C4D759367D17E0BD3F6D1C13ACE37BAC8D3F6058AB7A6D735C04A9BD0EFEAF806698C255BG" TargetMode="External"/><Relationship Id="rId29" Type="http://schemas.openxmlformats.org/officeDocument/2006/relationships/hyperlink" Target="consultantplus://offline/ref=ABD97CD22ED13B00198C4D759367D17E0BD3F6D1C13ACE37BAC8D3F6058AB7A6D735C04A9BD0EFEAF806698C255AG" TargetMode="External"/><Relationship Id="rId1" Type="http://schemas.openxmlformats.org/officeDocument/2006/relationships/styles" Target="styles.xml"/><Relationship Id="rId6" Type="http://schemas.openxmlformats.org/officeDocument/2006/relationships/hyperlink" Target="consultantplus://offline/ref=ABD97CD22ED13B00198C4D759367D17E0BD3F6D1C138C935B3CFD3F6058AB7A6D735C04A9BD0EFEAF806698D255EG" TargetMode="External"/><Relationship Id="rId11" Type="http://schemas.openxmlformats.org/officeDocument/2006/relationships/hyperlink" Target="consultantplus://offline/ref=ABD97CD22ED13B00198C4D759367D17E0BD3F6D1C13ACE37BAC8D3F6058AB7A6D735C04A9BD0EFEAF806698D255DG" TargetMode="External"/><Relationship Id="rId24" Type="http://schemas.openxmlformats.org/officeDocument/2006/relationships/hyperlink" Target="consultantplus://offline/ref=ABD97CD22ED13B00198C4D759367D17E0BD3F6D1C138C935B3CFD3F6058AB7A6D735C04A9BD0EFEAF806698C255EG" TargetMode="External"/><Relationship Id="rId32" Type="http://schemas.openxmlformats.org/officeDocument/2006/relationships/hyperlink" Target="consultantplus://offline/ref=ABD97CD22ED13B00198C5378850B8F740BDFA0DBC436C665E799D5A15A2D5AG" TargetMode="External"/><Relationship Id="rId37" Type="http://schemas.openxmlformats.org/officeDocument/2006/relationships/hyperlink" Target="consultantplus://offline/ref=ABD97CD22ED13B00198C4D759367D17E0BD3F6D1C13ACE37BAC8D3F6058AB7A6D735C04A9BD0EFEAF806698C255AG" TargetMode="External"/><Relationship Id="rId5" Type="http://schemas.openxmlformats.org/officeDocument/2006/relationships/hyperlink" Target="consultantplus://offline/ref=ABD97CD22ED13B00198C4D759367D17E0BD3F6D1C13ACE37BAC8D3F6058AB7A6D735C04A9BD0EFEAF806698D255EG" TargetMode="External"/><Relationship Id="rId15" Type="http://schemas.openxmlformats.org/officeDocument/2006/relationships/hyperlink" Target="consultantplus://offline/ref=ABD97CD22ED13B00198C4D759367D17E0BD3F6D1C138C935B3CFD3F6058AB7A6D735C04A9BD0EFEAF806698D2553G" TargetMode="External"/><Relationship Id="rId23" Type="http://schemas.openxmlformats.org/officeDocument/2006/relationships/hyperlink" Target="consultantplus://offline/ref=ABD97CD22ED13B00198C4D759367D17E0BD3F6D1C138C935B3CFD3F6058AB7A6D735C04A9BD0EFEAF806698C255FG" TargetMode="External"/><Relationship Id="rId28" Type="http://schemas.openxmlformats.org/officeDocument/2006/relationships/hyperlink" Target="consultantplus://offline/ref=ABD97CD22ED13B00198C4D759367D17E0BD3F6D1C13ACE37BAC8D3F6058AB7A6D735C04A9BD0EFEAF806698C255BG" TargetMode="External"/><Relationship Id="rId36" Type="http://schemas.openxmlformats.org/officeDocument/2006/relationships/hyperlink" Target="consultantplus://offline/ref=ABD97CD22ED13B00198C5378850B8F740BDFA0DBC436C665E799D5A15A2D5AG" TargetMode="External"/><Relationship Id="rId10" Type="http://schemas.openxmlformats.org/officeDocument/2006/relationships/hyperlink" Target="consultantplus://offline/ref=ABD97CD22ED13B00198C4D759367D17E0BD3F6D1C13BCC35BBCBD3F6058AB7A6D72355G" TargetMode="External"/><Relationship Id="rId19" Type="http://schemas.openxmlformats.org/officeDocument/2006/relationships/hyperlink" Target="consultantplus://offline/ref=ABD97CD22ED13B00198C4D759367D17E0BD3F6D1C13ACE37BAC8D3F6058AB7A6D735C04A9BD0EFEAF806698D2552G" TargetMode="External"/><Relationship Id="rId31" Type="http://schemas.openxmlformats.org/officeDocument/2006/relationships/hyperlink" Target="consultantplus://offline/ref=ABD97CD22ED13B00198C527C960B8F740BD1A1DDCB699167B6CCDB2A5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D97CD22ED13B00198C4D759367D17E0BD3F6D1C13FC433BECED3F6058AB7A6D72355G" TargetMode="External"/><Relationship Id="rId14" Type="http://schemas.openxmlformats.org/officeDocument/2006/relationships/hyperlink" Target="consultantplus://offline/ref=ABD97CD22ED13B00198C4D759367D17E0BD3F6D1C138C935B3CFD3F6058AB7A6D735C04A9BD0EFEAF806698D2553G" TargetMode="External"/><Relationship Id="rId22" Type="http://schemas.openxmlformats.org/officeDocument/2006/relationships/hyperlink" Target="consultantplus://offline/ref=ABD97CD22ED13B00198C4D759367D17E0BD3F6D1C138C935B3CFD3F6058AB7A6D735C04A9BD0EFEAF806698C2558G" TargetMode="External"/><Relationship Id="rId27" Type="http://schemas.openxmlformats.org/officeDocument/2006/relationships/hyperlink" Target="consultantplus://offline/ref=ABD97CD22ED13B00198C5378850B8F740BDFA0DBC436C665E799D5A15A2D5AG" TargetMode="External"/><Relationship Id="rId30" Type="http://schemas.openxmlformats.org/officeDocument/2006/relationships/hyperlink" Target="consultantplus://offline/ref=ABD97CD22ED13B00198C527C960B8F740BD1A1DDCB699167B6CCDB2A54G" TargetMode="External"/><Relationship Id="rId35" Type="http://schemas.openxmlformats.org/officeDocument/2006/relationships/hyperlink" Target="consultantplus://offline/ref=ABD97CD22ED13B00198C4D759367D17E0BD3F6D1C138C935B3CFD3F6058AB7A6D735C04A9BD0EFEAF8066989255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12273</Words>
  <Characters>69960</Characters>
  <Application>Microsoft Office Word</Application>
  <DocSecurity>0</DocSecurity>
  <Lines>583</Lines>
  <Paragraphs>164</Paragraphs>
  <ScaleCrop>false</ScaleCrop>
  <Company>Microsoft</Company>
  <LinksUpToDate>false</LinksUpToDate>
  <CharactersWithSpaces>82069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Арсен</cp:lastModifiedBy>
  <cp:revision>1</cp:revision>
  <dcterms:created xsi:type="dcterms:W3CDTF">2016-08-25T06:57:00Z</dcterms:created>
  <dcterms:modified xsi:type="dcterms:W3CDTF">2016-08-25T06:59:00Z</dcterms:modified>
</cp:coreProperties>
</file>